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A8" w:rsidRDefault="001F7F26">
      <w:pPr>
        <w:pStyle w:val="2"/>
        <w:spacing w:before="81" w:line="247" w:lineRule="auto"/>
      </w:pPr>
      <w:r>
        <w:t>Міністерство</w:t>
      </w:r>
      <w:r>
        <w:rPr>
          <w:spacing w:val="40"/>
        </w:rPr>
        <w:t xml:space="preserve"> </w:t>
      </w:r>
      <w:r>
        <w:t>освіти</w:t>
      </w:r>
      <w:r>
        <w:rPr>
          <w:spacing w:val="40"/>
        </w:rPr>
        <w:t xml:space="preserve"> </w:t>
      </w:r>
      <w:r>
        <w:t>і науки України</w:t>
      </w:r>
      <w:r>
        <w:rPr>
          <w:spacing w:val="40"/>
        </w:rPr>
        <w:t xml:space="preserve"> </w:t>
      </w:r>
      <w:r>
        <w:t>Тернопільський</w:t>
      </w:r>
      <w:r>
        <w:rPr>
          <w:spacing w:val="8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технічний</w:t>
      </w:r>
      <w:r>
        <w:rPr>
          <w:spacing w:val="-20"/>
        </w:rPr>
        <w:t xml:space="preserve"> </w:t>
      </w:r>
      <w:r>
        <w:t>університет імені Івана Пулюя</w:t>
      </w:r>
    </w:p>
    <w:p w:rsidR="002B53A8" w:rsidRDefault="002B53A8">
      <w:pPr>
        <w:pStyle w:val="a3"/>
        <w:ind w:left="0"/>
        <w:jc w:val="left"/>
        <w:rPr>
          <w:b/>
          <w:sz w:val="20"/>
        </w:rPr>
      </w:pPr>
    </w:p>
    <w:p w:rsidR="002B53A8" w:rsidRDefault="002B53A8">
      <w:pPr>
        <w:pStyle w:val="a3"/>
        <w:ind w:left="0"/>
        <w:jc w:val="left"/>
        <w:rPr>
          <w:b/>
          <w:sz w:val="20"/>
        </w:rPr>
      </w:pPr>
    </w:p>
    <w:p w:rsidR="002B53A8" w:rsidRDefault="002B53A8">
      <w:pPr>
        <w:pStyle w:val="a3"/>
        <w:spacing w:before="3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16" w:type="dxa"/>
        <w:tblLayout w:type="fixed"/>
        <w:tblLook w:val="01E0"/>
      </w:tblPr>
      <w:tblGrid>
        <w:gridCol w:w="4298"/>
        <w:gridCol w:w="5180"/>
      </w:tblGrid>
      <w:tr w:rsidR="002B53A8">
        <w:trPr>
          <w:trHeight w:val="1937"/>
        </w:trPr>
        <w:tc>
          <w:tcPr>
            <w:tcW w:w="4298" w:type="dxa"/>
          </w:tcPr>
          <w:p w:rsidR="002B53A8" w:rsidRPr="001A477D" w:rsidRDefault="001F7F26">
            <w:pPr>
              <w:pStyle w:val="TableParagraph"/>
              <w:ind w:left="50" w:right="1190"/>
              <w:rPr>
                <w:sz w:val="28"/>
                <w:lang w:val="ru-RU"/>
              </w:rPr>
            </w:pPr>
            <w:r>
              <w:rPr>
                <w:sz w:val="28"/>
              </w:rPr>
              <w:t>Розглянуто та схвалено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засіданні вченої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ради протокол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</w:p>
          <w:p w:rsidR="002B53A8" w:rsidRDefault="001F7F26">
            <w:pPr>
              <w:pStyle w:val="TableParagraph"/>
              <w:spacing w:before="2"/>
              <w:ind w:left="50"/>
              <w:rPr>
                <w:sz w:val="28"/>
              </w:rPr>
            </w:pPr>
            <w:r>
              <w:rPr>
                <w:sz w:val="28"/>
              </w:rPr>
              <w:t>від</w:t>
            </w:r>
            <w:r>
              <w:rPr>
                <w:spacing w:val="-7"/>
                <w:sz w:val="28"/>
              </w:rPr>
              <w:t xml:space="preserve"> </w:t>
            </w:r>
            <w:r w:rsidR="009802BB">
              <w:rPr>
                <w:spacing w:val="-7"/>
                <w:sz w:val="28"/>
                <w:lang w:val="en-US"/>
              </w:rPr>
              <w:t>___________________</w:t>
            </w:r>
            <w:r w:rsidR="009802BB">
              <w:rPr>
                <w:sz w:val="28"/>
                <w:lang w:val="en-US"/>
              </w:rPr>
              <w:t>2026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р.</w:t>
            </w:r>
          </w:p>
        </w:tc>
        <w:tc>
          <w:tcPr>
            <w:tcW w:w="5180" w:type="dxa"/>
          </w:tcPr>
          <w:p w:rsidR="002B53A8" w:rsidRDefault="001F7F2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ЗАТВЕРДЖУЮ</w:t>
            </w:r>
          </w:p>
          <w:p w:rsidR="002B53A8" w:rsidRDefault="001F7F26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Ректор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Тернопільського національного </w:t>
            </w:r>
            <w:r>
              <w:rPr>
                <w:sz w:val="28"/>
              </w:rPr>
              <w:t>технічного університету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імені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Івана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Пулюя</w:t>
            </w:r>
          </w:p>
          <w:p w:rsidR="002B53A8" w:rsidRPr="009802BB" w:rsidRDefault="009802BB">
            <w:pPr>
              <w:pStyle w:val="TableParagraph"/>
              <w:tabs>
                <w:tab w:val="left" w:pos="3810"/>
              </w:tabs>
              <w:spacing w:line="317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____________Микола</w:t>
            </w:r>
            <w:proofErr w:type="spellEnd"/>
            <w:r>
              <w:rPr>
                <w:spacing w:val="-5"/>
                <w:sz w:val="28"/>
              </w:rPr>
              <w:t xml:space="preserve"> МИТНИК</w:t>
            </w:r>
          </w:p>
          <w:p w:rsidR="002B53A8" w:rsidRDefault="009802BB">
            <w:pPr>
              <w:pStyle w:val="TableParagraph"/>
              <w:spacing w:before="8"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2026</w:t>
            </w:r>
          </w:p>
        </w:tc>
      </w:tr>
      <w:tr w:rsidR="009802BB">
        <w:trPr>
          <w:trHeight w:val="1937"/>
        </w:trPr>
        <w:tc>
          <w:tcPr>
            <w:tcW w:w="4298" w:type="dxa"/>
          </w:tcPr>
          <w:p w:rsidR="009802BB" w:rsidRDefault="009802BB">
            <w:pPr>
              <w:pStyle w:val="TableParagraph"/>
              <w:ind w:left="50" w:right="1190"/>
              <w:rPr>
                <w:sz w:val="28"/>
              </w:rPr>
            </w:pPr>
          </w:p>
        </w:tc>
        <w:tc>
          <w:tcPr>
            <w:tcW w:w="5180" w:type="dxa"/>
          </w:tcPr>
          <w:p w:rsidR="009802BB" w:rsidRDefault="009802BB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</w:p>
        </w:tc>
      </w:tr>
    </w:tbl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9802BB" w:rsidP="009802BB">
      <w:pPr>
        <w:pStyle w:val="a3"/>
        <w:ind w:left="0"/>
        <w:jc w:val="center"/>
        <w:rPr>
          <w:b/>
          <w:sz w:val="36"/>
        </w:rPr>
      </w:pPr>
      <w:r w:rsidRPr="009802BB">
        <w:rPr>
          <w:b/>
          <w:sz w:val="36"/>
          <w:highlight w:val="yellow"/>
        </w:rPr>
        <w:t>ПРОЄКТ</w:t>
      </w: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spacing w:before="8"/>
        <w:ind w:left="0"/>
        <w:jc w:val="left"/>
        <w:rPr>
          <w:b/>
          <w:sz w:val="36"/>
        </w:rPr>
      </w:pPr>
    </w:p>
    <w:p w:rsidR="002B53A8" w:rsidRDefault="001F7F26">
      <w:pPr>
        <w:pStyle w:val="10"/>
      </w:pPr>
      <w:r>
        <w:t>КОДЕКС</w:t>
      </w:r>
      <w:r>
        <w:rPr>
          <w:spacing w:val="-5"/>
        </w:rPr>
        <w:t xml:space="preserve"> </w:t>
      </w:r>
      <w:r w:rsidR="009802BB">
        <w:t>АКАДЕМІЧНОЇ ДОБРОЧЕСНОСТІ</w:t>
      </w:r>
    </w:p>
    <w:p w:rsidR="002B53A8" w:rsidRDefault="001F7F26">
      <w:pPr>
        <w:spacing w:before="6" w:line="244" w:lineRule="auto"/>
        <w:ind w:left="19" w:right="13"/>
        <w:jc w:val="center"/>
        <w:rPr>
          <w:b/>
          <w:sz w:val="36"/>
        </w:rPr>
      </w:pPr>
      <w:r>
        <w:rPr>
          <w:b/>
          <w:spacing w:val="-2"/>
          <w:sz w:val="36"/>
        </w:rPr>
        <w:t>Тернопільського</w:t>
      </w:r>
      <w:r>
        <w:rPr>
          <w:b/>
          <w:spacing w:val="-13"/>
          <w:sz w:val="36"/>
        </w:rPr>
        <w:t xml:space="preserve"> </w:t>
      </w:r>
      <w:r>
        <w:rPr>
          <w:b/>
          <w:spacing w:val="-2"/>
          <w:sz w:val="36"/>
        </w:rPr>
        <w:t>національного</w:t>
      </w:r>
      <w:r>
        <w:rPr>
          <w:b/>
          <w:spacing w:val="-21"/>
          <w:sz w:val="36"/>
        </w:rPr>
        <w:t xml:space="preserve"> </w:t>
      </w:r>
      <w:r>
        <w:rPr>
          <w:b/>
          <w:spacing w:val="-2"/>
          <w:sz w:val="36"/>
        </w:rPr>
        <w:t>технічного</w:t>
      </w:r>
      <w:r>
        <w:rPr>
          <w:b/>
          <w:spacing w:val="-29"/>
          <w:sz w:val="36"/>
        </w:rPr>
        <w:t xml:space="preserve"> </w:t>
      </w:r>
      <w:r>
        <w:rPr>
          <w:b/>
          <w:spacing w:val="-2"/>
          <w:sz w:val="36"/>
        </w:rPr>
        <w:t xml:space="preserve">університету </w:t>
      </w:r>
      <w:r>
        <w:rPr>
          <w:b/>
          <w:sz w:val="36"/>
        </w:rPr>
        <w:t>імені Івана Пулюя</w:t>
      </w: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ind w:left="0"/>
        <w:jc w:val="left"/>
        <w:rPr>
          <w:b/>
          <w:sz w:val="36"/>
        </w:rPr>
      </w:pPr>
    </w:p>
    <w:p w:rsidR="002B53A8" w:rsidRDefault="002B53A8">
      <w:pPr>
        <w:pStyle w:val="a3"/>
        <w:spacing w:before="214"/>
        <w:ind w:left="0"/>
        <w:jc w:val="left"/>
        <w:rPr>
          <w:b/>
          <w:sz w:val="36"/>
        </w:rPr>
      </w:pPr>
    </w:p>
    <w:p w:rsidR="002B53A8" w:rsidRDefault="001F7F26">
      <w:pPr>
        <w:pStyle w:val="2"/>
        <w:spacing w:line="242" w:lineRule="auto"/>
        <w:ind w:left="3745" w:right="3752" w:firstLine="0"/>
      </w:pPr>
      <w:r>
        <w:rPr>
          <w:spacing w:val="-2"/>
        </w:rPr>
        <w:t xml:space="preserve">ТЕРНОПІЛЬ </w:t>
      </w:r>
      <w:r>
        <w:rPr>
          <w:spacing w:val="-4"/>
        </w:rPr>
        <w:t>20</w:t>
      </w:r>
      <w:r w:rsidR="009802BB">
        <w:rPr>
          <w:spacing w:val="-4"/>
        </w:rPr>
        <w:t>26</w:t>
      </w:r>
    </w:p>
    <w:p w:rsidR="002B53A8" w:rsidRDefault="002B53A8">
      <w:pPr>
        <w:pStyle w:val="2"/>
        <w:spacing w:line="242" w:lineRule="auto"/>
        <w:sectPr w:rsidR="002B53A8">
          <w:type w:val="continuous"/>
          <w:pgSz w:w="11910" w:h="16850"/>
          <w:pgMar w:top="480" w:right="425" w:bottom="280" w:left="1559" w:header="708" w:footer="708" w:gutter="0"/>
          <w:cols w:space="720"/>
        </w:sectPr>
      </w:pPr>
    </w:p>
    <w:p w:rsidR="002B53A8" w:rsidRDefault="001F7F26">
      <w:pPr>
        <w:pStyle w:val="3"/>
        <w:numPr>
          <w:ilvl w:val="0"/>
          <w:numId w:val="1"/>
        </w:numPr>
        <w:tabs>
          <w:tab w:val="left" w:pos="3785"/>
        </w:tabs>
        <w:spacing w:before="64"/>
        <w:ind w:left="3785" w:hanging="298"/>
        <w:jc w:val="left"/>
      </w:pPr>
      <w:r>
        <w:lastRenderedPageBreak/>
        <w:t>Загальні</w:t>
      </w:r>
      <w:r>
        <w:rPr>
          <w:spacing w:val="29"/>
        </w:rPr>
        <w:t xml:space="preserve"> </w:t>
      </w:r>
      <w:r>
        <w:rPr>
          <w:spacing w:val="-2"/>
        </w:rPr>
        <w:t>положення</w:t>
      </w:r>
    </w:p>
    <w:p w:rsidR="002B53A8" w:rsidRDefault="002B53A8">
      <w:pPr>
        <w:pStyle w:val="a3"/>
        <w:spacing w:before="4"/>
        <w:ind w:left="0"/>
        <w:jc w:val="left"/>
        <w:rPr>
          <w:b/>
        </w:rPr>
      </w:pPr>
    </w:p>
    <w:p w:rsidR="001A477D" w:rsidRPr="001A477D" w:rsidRDefault="001A477D">
      <w:pPr>
        <w:pStyle w:val="a5"/>
        <w:numPr>
          <w:ilvl w:val="1"/>
          <w:numId w:val="1"/>
        </w:numPr>
        <w:tabs>
          <w:tab w:val="left" w:pos="1427"/>
        </w:tabs>
        <w:spacing w:before="1" w:line="237" w:lineRule="auto"/>
        <w:ind w:left="137" w:right="129" w:firstLine="706"/>
        <w:rPr>
          <w:sz w:val="28"/>
          <w:szCs w:val="28"/>
        </w:rPr>
      </w:pPr>
      <w:r>
        <w:rPr>
          <w:sz w:val="28"/>
        </w:rPr>
        <w:t xml:space="preserve">Тернопільський національний технічний університет імені Івана Пулюя (надалі – Університет) </w:t>
      </w:r>
      <w:r w:rsidRPr="001A477D">
        <w:rPr>
          <w:sz w:val="28"/>
          <w:szCs w:val="28"/>
          <w:shd w:val="clear" w:color="auto" w:fill="FFFFFF"/>
        </w:rPr>
        <w:t>визнає академічну доброчесність важливою передумовою провадження якісної освітньої та наукової (творчої) діяльності, здобуття якісної освіти, утвердження в суспільстві довіри до результатів навчання і наукових (творчих) досягнень, а також формування поваги до честі та гідності людини.</w:t>
      </w:r>
    </w:p>
    <w:p w:rsidR="002B53A8" w:rsidRDefault="001F7F26">
      <w:pPr>
        <w:pStyle w:val="a5"/>
        <w:numPr>
          <w:ilvl w:val="1"/>
          <w:numId w:val="1"/>
        </w:numPr>
        <w:tabs>
          <w:tab w:val="left" w:pos="1427"/>
        </w:tabs>
        <w:spacing w:before="1" w:line="237" w:lineRule="auto"/>
        <w:ind w:left="137" w:right="129" w:firstLine="706"/>
        <w:rPr>
          <w:sz w:val="28"/>
        </w:rPr>
      </w:pPr>
      <w:r>
        <w:rPr>
          <w:sz w:val="28"/>
        </w:rPr>
        <w:t xml:space="preserve">Кодекс </w:t>
      </w:r>
      <w:r w:rsidR="009802BB">
        <w:rPr>
          <w:sz w:val="28"/>
        </w:rPr>
        <w:t>академічної доброчесності</w:t>
      </w:r>
      <w:r>
        <w:rPr>
          <w:sz w:val="28"/>
        </w:rPr>
        <w:t xml:space="preserve"> (надалі – Кодекс) </w:t>
      </w:r>
      <w:r w:rsidR="001A477D">
        <w:rPr>
          <w:sz w:val="28"/>
        </w:rPr>
        <w:t>Університету</w:t>
      </w:r>
      <w:r>
        <w:rPr>
          <w:sz w:val="28"/>
        </w:rPr>
        <w:t xml:space="preserve"> визначає, систематизує,</w:t>
      </w:r>
      <w:r>
        <w:rPr>
          <w:spacing w:val="-13"/>
          <w:sz w:val="28"/>
        </w:rPr>
        <w:t xml:space="preserve"> </w:t>
      </w:r>
      <w:r>
        <w:rPr>
          <w:sz w:val="28"/>
        </w:rPr>
        <w:t>упорядковує</w:t>
      </w:r>
      <w:r>
        <w:rPr>
          <w:spacing w:val="-18"/>
          <w:sz w:val="28"/>
        </w:rPr>
        <w:t xml:space="preserve"> </w:t>
      </w:r>
      <w:r>
        <w:rPr>
          <w:sz w:val="28"/>
        </w:rPr>
        <w:t>та закріплює єдину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 w:rsidR="00627102">
        <w:rPr>
          <w:spacing w:val="-10"/>
          <w:sz w:val="28"/>
        </w:rPr>
        <w:t xml:space="preserve">цінностей, принципів, </w:t>
      </w:r>
      <w:r>
        <w:rPr>
          <w:sz w:val="28"/>
        </w:rPr>
        <w:t>норм</w:t>
      </w:r>
      <w:r w:rsidR="00627102">
        <w:rPr>
          <w:sz w:val="28"/>
        </w:rPr>
        <w:t xml:space="preserve"> та </w:t>
      </w:r>
      <w:r>
        <w:rPr>
          <w:sz w:val="28"/>
        </w:rPr>
        <w:t xml:space="preserve">правил </w:t>
      </w:r>
      <w:r w:rsidR="009802BB">
        <w:rPr>
          <w:sz w:val="28"/>
        </w:rPr>
        <w:t>академічної доброчесності</w:t>
      </w:r>
      <w:r>
        <w:rPr>
          <w:sz w:val="28"/>
        </w:rPr>
        <w:t>,</w:t>
      </w:r>
      <w:r>
        <w:rPr>
          <w:sz w:val="28"/>
        </w:rPr>
        <w:t xml:space="preserve"> якими керуються учасники університетської спільноти.</w:t>
      </w:r>
    </w:p>
    <w:p w:rsidR="00F95544" w:rsidRDefault="00F95544">
      <w:pPr>
        <w:pStyle w:val="a5"/>
        <w:numPr>
          <w:ilvl w:val="1"/>
          <w:numId w:val="1"/>
        </w:numPr>
        <w:tabs>
          <w:tab w:val="left" w:pos="1427"/>
        </w:tabs>
        <w:spacing w:before="1" w:line="237" w:lineRule="auto"/>
        <w:ind w:left="137" w:right="129" w:firstLine="706"/>
        <w:rPr>
          <w:sz w:val="28"/>
        </w:rPr>
      </w:pPr>
      <w:r>
        <w:rPr>
          <w:sz w:val="28"/>
        </w:rPr>
        <w:t xml:space="preserve">Кодекс визначає загальні засади </w:t>
      </w:r>
      <w:r w:rsidR="00627102">
        <w:rPr>
          <w:sz w:val="28"/>
        </w:rPr>
        <w:t xml:space="preserve">формування та </w:t>
      </w:r>
      <w:r>
        <w:rPr>
          <w:sz w:val="28"/>
        </w:rPr>
        <w:t>утвердження культури академічної доброчесності та, поряд з іншими нормативними документами, є складовою системи забезпечення академічної доброчесності Університету.</w:t>
      </w:r>
    </w:p>
    <w:p w:rsidR="002B53A8" w:rsidRPr="009802BB" w:rsidRDefault="001F7F26" w:rsidP="009802BB">
      <w:pPr>
        <w:pStyle w:val="a5"/>
        <w:numPr>
          <w:ilvl w:val="1"/>
          <w:numId w:val="1"/>
        </w:numPr>
        <w:tabs>
          <w:tab w:val="left" w:pos="851"/>
        </w:tabs>
        <w:spacing w:before="13" w:line="319" w:lineRule="exact"/>
        <w:ind w:left="0" w:right="123" w:firstLine="844"/>
        <w:rPr>
          <w:sz w:val="28"/>
          <w:szCs w:val="28"/>
        </w:rPr>
      </w:pPr>
      <w:r w:rsidRPr="009802BB">
        <w:rPr>
          <w:sz w:val="28"/>
          <w:szCs w:val="28"/>
        </w:rPr>
        <w:t>Кодекс</w:t>
      </w:r>
      <w:r w:rsidRPr="009802BB">
        <w:rPr>
          <w:spacing w:val="48"/>
          <w:sz w:val="28"/>
          <w:szCs w:val="28"/>
        </w:rPr>
        <w:t xml:space="preserve"> </w:t>
      </w:r>
      <w:r w:rsidRPr="009802BB">
        <w:rPr>
          <w:sz w:val="28"/>
          <w:szCs w:val="28"/>
        </w:rPr>
        <w:t>розроблено</w:t>
      </w:r>
      <w:r w:rsidRPr="009802BB">
        <w:rPr>
          <w:spacing w:val="57"/>
          <w:sz w:val="28"/>
          <w:szCs w:val="28"/>
        </w:rPr>
        <w:t xml:space="preserve"> </w:t>
      </w:r>
      <w:r w:rsidRPr="009802BB">
        <w:rPr>
          <w:sz w:val="28"/>
          <w:szCs w:val="28"/>
        </w:rPr>
        <w:t>на</w:t>
      </w:r>
      <w:r w:rsidRPr="009802BB">
        <w:rPr>
          <w:spacing w:val="32"/>
          <w:sz w:val="28"/>
          <w:szCs w:val="28"/>
        </w:rPr>
        <w:t xml:space="preserve"> </w:t>
      </w:r>
      <w:r w:rsidRPr="009802BB">
        <w:rPr>
          <w:sz w:val="28"/>
          <w:szCs w:val="28"/>
        </w:rPr>
        <w:t>основі</w:t>
      </w:r>
      <w:r w:rsidRPr="009802BB">
        <w:rPr>
          <w:spacing w:val="7"/>
          <w:sz w:val="28"/>
          <w:szCs w:val="28"/>
        </w:rPr>
        <w:t xml:space="preserve"> </w:t>
      </w:r>
      <w:r w:rsidRPr="009802BB">
        <w:rPr>
          <w:sz w:val="28"/>
          <w:szCs w:val="28"/>
        </w:rPr>
        <w:t>Конституції</w:t>
      </w:r>
      <w:r w:rsidRPr="009802BB">
        <w:rPr>
          <w:spacing w:val="35"/>
          <w:sz w:val="28"/>
          <w:szCs w:val="28"/>
        </w:rPr>
        <w:t xml:space="preserve"> </w:t>
      </w:r>
      <w:r w:rsidRPr="009802BB">
        <w:rPr>
          <w:sz w:val="28"/>
          <w:szCs w:val="28"/>
        </w:rPr>
        <w:t>України,</w:t>
      </w:r>
      <w:r w:rsidRPr="009802BB">
        <w:rPr>
          <w:spacing w:val="36"/>
          <w:sz w:val="28"/>
          <w:szCs w:val="28"/>
        </w:rPr>
        <w:t xml:space="preserve"> </w:t>
      </w:r>
      <w:r w:rsidRPr="009802BB">
        <w:rPr>
          <w:sz w:val="28"/>
          <w:szCs w:val="28"/>
        </w:rPr>
        <w:t>законів</w:t>
      </w:r>
      <w:r w:rsidRPr="009802BB">
        <w:rPr>
          <w:spacing w:val="24"/>
          <w:sz w:val="28"/>
          <w:szCs w:val="28"/>
        </w:rPr>
        <w:t xml:space="preserve"> </w:t>
      </w:r>
      <w:r w:rsidRPr="009802BB">
        <w:rPr>
          <w:spacing w:val="-2"/>
          <w:sz w:val="28"/>
          <w:szCs w:val="28"/>
        </w:rPr>
        <w:t>України</w:t>
      </w:r>
      <w:r w:rsidR="009802BB" w:rsidRPr="009802BB">
        <w:rPr>
          <w:spacing w:val="-2"/>
          <w:sz w:val="28"/>
          <w:szCs w:val="28"/>
        </w:rPr>
        <w:t xml:space="preserve"> «Про академічну доброчесність», </w:t>
      </w:r>
      <w:r w:rsidRPr="009802BB">
        <w:rPr>
          <w:sz w:val="28"/>
          <w:szCs w:val="28"/>
        </w:rPr>
        <w:t xml:space="preserve">«Про освіту», «Про вищу освіту», </w:t>
      </w:r>
      <w:r w:rsidR="009802BB" w:rsidRPr="009802BB">
        <w:rPr>
          <w:sz w:val="28"/>
          <w:szCs w:val="28"/>
        </w:rPr>
        <w:t xml:space="preserve">«Про наукову і науково-технічну діяльність», </w:t>
      </w:r>
      <w:r w:rsidRPr="009802BB">
        <w:rPr>
          <w:sz w:val="28"/>
          <w:szCs w:val="28"/>
        </w:rPr>
        <w:t xml:space="preserve">чинних наказів і рекомендацій Міністерства освіти і науки України, Статуту університету, </w:t>
      </w:r>
      <w:r w:rsidR="009802BB">
        <w:rPr>
          <w:sz w:val="28"/>
          <w:szCs w:val="28"/>
        </w:rPr>
        <w:t>а також на цінностях, утверджених світовою академічною спільнотою</w:t>
      </w:r>
      <w:r w:rsidRPr="009802BB">
        <w:rPr>
          <w:sz w:val="28"/>
          <w:szCs w:val="28"/>
        </w:rPr>
        <w:t>.</w:t>
      </w:r>
    </w:p>
    <w:p w:rsidR="002B53A8" w:rsidRDefault="001F7F26">
      <w:pPr>
        <w:pStyle w:val="a5"/>
        <w:numPr>
          <w:ilvl w:val="1"/>
          <w:numId w:val="1"/>
        </w:numPr>
        <w:tabs>
          <w:tab w:val="left" w:pos="1426"/>
        </w:tabs>
        <w:ind w:left="137" w:right="145" w:firstLine="706"/>
        <w:rPr>
          <w:sz w:val="28"/>
        </w:rPr>
      </w:pPr>
      <w:r>
        <w:rPr>
          <w:sz w:val="28"/>
        </w:rPr>
        <w:t xml:space="preserve">Метою Кодексу є </w:t>
      </w:r>
      <w:r w:rsidR="00F36458">
        <w:rPr>
          <w:sz w:val="28"/>
        </w:rPr>
        <w:t>виділення</w:t>
      </w:r>
      <w:r w:rsidR="009802BB">
        <w:rPr>
          <w:sz w:val="28"/>
        </w:rPr>
        <w:t xml:space="preserve">, збереження та поширення спільних ціннісних орієнтирів університетської спільноти для формування </w:t>
      </w:r>
      <w:r w:rsidR="00F36458">
        <w:rPr>
          <w:sz w:val="28"/>
        </w:rPr>
        <w:t>культури академічної доброчесності</w:t>
      </w:r>
      <w:r w:rsidR="00010BD3" w:rsidRPr="00010BD3">
        <w:rPr>
          <w:sz w:val="28"/>
        </w:rPr>
        <w:t xml:space="preserve"> </w:t>
      </w:r>
      <w:r w:rsidR="00010BD3">
        <w:rPr>
          <w:sz w:val="28"/>
        </w:rPr>
        <w:t>Університеті</w:t>
      </w:r>
      <w:r w:rsidR="009802BB">
        <w:rPr>
          <w:sz w:val="28"/>
        </w:rPr>
        <w:t>.</w:t>
      </w:r>
    </w:p>
    <w:p w:rsidR="00010BD3" w:rsidRDefault="00010BD3">
      <w:pPr>
        <w:pStyle w:val="a5"/>
        <w:numPr>
          <w:ilvl w:val="1"/>
          <w:numId w:val="1"/>
        </w:numPr>
        <w:tabs>
          <w:tab w:val="left" w:pos="1426"/>
        </w:tabs>
        <w:ind w:left="137" w:right="145" w:firstLine="706"/>
        <w:rPr>
          <w:sz w:val="28"/>
        </w:rPr>
      </w:pPr>
      <w:r>
        <w:rPr>
          <w:sz w:val="28"/>
        </w:rPr>
        <w:t>Завданнями Кодексу є: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 xml:space="preserve">проголошення спільних цінностей, </w:t>
      </w:r>
      <w:r w:rsidR="001A2C95">
        <w:rPr>
          <w:sz w:val="28"/>
        </w:rPr>
        <w:t xml:space="preserve">принципів і заснованих на них </w:t>
      </w:r>
      <w:r>
        <w:rPr>
          <w:sz w:val="28"/>
        </w:rPr>
        <w:t>правил</w:t>
      </w:r>
      <w:r w:rsidR="001A2C95" w:rsidRPr="001A2C95">
        <w:rPr>
          <w:sz w:val="28"/>
        </w:rPr>
        <w:t xml:space="preserve"> </w:t>
      </w:r>
      <w:r w:rsidR="001A2C95">
        <w:rPr>
          <w:sz w:val="28"/>
        </w:rPr>
        <w:t>в сфері академічної доброчесності, якими мають керуватися в</w:t>
      </w:r>
      <w:r>
        <w:rPr>
          <w:sz w:val="28"/>
        </w:rPr>
        <w:t>сі член</w:t>
      </w:r>
      <w:r w:rsidR="001A2C95">
        <w:rPr>
          <w:sz w:val="28"/>
        </w:rPr>
        <w:t>и</w:t>
      </w:r>
      <w:r>
        <w:rPr>
          <w:sz w:val="28"/>
        </w:rPr>
        <w:t xml:space="preserve"> університетської спільноти;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>формування у кожного члена університетської спільноти внутрішньої переконаності в неприпустимості порушень академічної доброчесності;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>формування середовища взаємної довіри, поваги та відповідальності;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>розвиток</w:t>
      </w:r>
      <w:r w:rsidR="004F3782">
        <w:rPr>
          <w:sz w:val="28"/>
        </w:rPr>
        <w:t>,</w:t>
      </w:r>
      <w:r>
        <w:rPr>
          <w:sz w:val="28"/>
        </w:rPr>
        <w:t xml:space="preserve"> поширення </w:t>
      </w:r>
      <w:r w:rsidR="004F3782">
        <w:rPr>
          <w:sz w:val="28"/>
        </w:rPr>
        <w:t xml:space="preserve">та серед популяризація </w:t>
      </w:r>
      <w:r>
        <w:rPr>
          <w:sz w:val="28"/>
        </w:rPr>
        <w:t>системи забезпечення академічної доброчесності в Університеті;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>запобігання проявам порушень академічної доброчесності;</w:t>
      </w:r>
    </w:p>
    <w:p w:rsidR="00010BD3" w:rsidRDefault="00010BD3" w:rsidP="00010BD3">
      <w:pPr>
        <w:pStyle w:val="a5"/>
        <w:numPr>
          <w:ilvl w:val="0"/>
          <w:numId w:val="2"/>
        </w:numPr>
        <w:tabs>
          <w:tab w:val="left" w:pos="1426"/>
        </w:tabs>
        <w:ind w:right="145"/>
        <w:rPr>
          <w:sz w:val="28"/>
        </w:rPr>
      </w:pPr>
      <w:r>
        <w:rPr>
          <w:sz w:val="28"/>
        </w:rPr>
        <w:t>формування суспільної довіри до результатів діяльності Університету.</w:t>
      </w:r>
    </w:p>
    <w:p w:rsidR="00930531" w:rsidRDefault="00930531">
      <w:pPr>
        <w:pStyle w:val="a5"/>
        <w:numPr>
          <w:ilvl w:val="1"/>
          <w:numId w:val="1"/>
        </w:numPr>
        <w:tabs>
          <w:tab w:val="left" w:pos="1351"/>
        </w:tabs>
        <w:spacing w:line="247" w:lineRule="auto"/>
        <w:ind w:left="137" w:right="152" w:firstLine="706"/>
        <w:rPr>
          <w:sz w:val="28"/>
        </w:rPr>
      </w:pPr>
      <w:r>
        <w:rPr>
          <w:sz w:val="28"/>
        </w:rPr>
        <w:t>Дія Кодексу поширюється на всіх суб’єктів академічної спільноти університету</w:t>
      </w:r>
      <w:r w:rsidR="00F52339">
        <w:rPr>
          <w:sz w:val="28"/>
        </w:rPr>
        <w:t xml:space="preserve">: </w:t>
      </w:r>
      <w:r w:rsidR="00F52339" w:rsidRPr="00F52339">
        <w:rPr>
          <w:sz w:val="28"/>
        </w:rPr>
        <w:t>педагогічн</w:t>
      </w:r>
      <w:r w:rsidR="00F52339">
        <w:rPr>
          <w:sz w:val="28"/>
        </w:rPr>
        <w:t>их</w:t>
      </w:r>
      <w:r w:rsidR="00F52339" w:rsidRPr="00F52339">
        <w:rPr>
          <w:sz w:val="28"/>
        </w:rPr>
        <w:t>, науково-педагогічн</w:t>
      </w:r>
      <w:r w:rsidR="00F52339">
        <w:rPr>
          <w:sz w:val="28"/>
        </w:rPr>
        <w:t>их</w:t>
      </w:r>
      <w:r w:rsidR="00F52339" w:rsidRPr="00F52339">
        <w:rPr>
          <w:sz w:val="28"/>
        </w:rPr>
        <w:t>, науков</w:t>
      </w:r>
      <w:r w:rsidR="00F52339">
        <w:rPr>
          <w:sz w:val="28"/>
        </w:rPr>
        <w:t>их</w:t>
      </w:r>
      <w:r w:rsidR="00F52339" w:rsidRPr="00F52339">
        <w:rPr>
          <w:sz w:val="28"/>
        </w:rPr>
        <w:t xml:space="preserve"> працівник</w:t>
      </w:r>
      <w:r w:rsidR="00F52339">
        <w:rPr>
          <w:sz w:val="28"/>
        </w:rPr>
        <w:t>ів</w:t>
      </w:r>
      <w:r w:rsidR="00F52339" w:rsidRPr="00F52339">
        <w:rPr>
          <w:sz w:val="28"/>
        </w:rPr>
        <w:t>, здобувачі</w:t>
      </w:r>
      <w:r w:rsidR="00F52339">
        <w:rPr>
          <w:sz w:val="28"/>
        </w:rPr>
        <w:t>в</w:t>
      </w:r>
      <w:r w:rsidR="00F52339" w:rsidRPr="00F52339">
        <w:rPr>
          <w:sz w:val="28"/>
        </w:rPr>
        <w:t xml:space="preserve"> освіти, вступник</w:t>
      </w:r>
      <w:r w:rsidR="00F52339">
        <w:rPr>
          <w:sz w:val="28"/>
        </w:rPr>
        <w:t>ів</w:t>
      </w:r>
      <w:r w:rsidR="00F52339" w:rsidRPr="00F52339">
        <w:rPr>
          <w:sz w:val="28"/>
        </w:rPr>
        <w:t>, учасник</w:t>
      </w:r>
      <w:r w:rsidR="00F52339">
        <w:rPr>
          <w:sz w:val="28"/>
        </w:rPr>
        <w:t>ів</w:t>
      </w:r>
      <w:r w:rsidR="00F52339" w:rsidRPr="00F52339">
        <w:rPr>
          <w:sz w:val="28"/>
        </w:rPr>
        <w:t xml:space="preserve"> та організатор</w:t>
      </w:r>
      <w:r w:rsidR="00F52339">
        <w:rPr>
          <w:sz w:val="28"/>
        </w:rPr>
        <w:t>ів</w:t>
      </w:r>
      <w:r w:rsidR="00F52339" w:rsidRPr="00F52339">
        <w:rPr>
          <w:sz w:val="28"/>
        </w:rPr>
        <w:t xml:space="preserve"> конкурсів, експерт</w:t>
      </w:r>
      <w:r w:rsidR="00F52339">
        <w:rPr>
          <w:sz w:val="28"/>
        </w:rPr>
        <w:t>ів</w:t>
      </w:r>
      <w:r w:rsidR="00F52339" w:rsidRPr="00F52339">
        <w:rPr>
          <w:sz w:val="28"/>
        </w:rPr>
        <w:t xml:space="preserve"> у сфері освіти і науки</w:t>
      </w:r>
      <w:r w:rsidR="00F52339">
        <w:rPr>
          <w:sz w:val="28"/>
        </w:rPr>
        <w:t>, а також інших осіб, залучених до академічної діяльності в Університеті</w:t>
      </w:r>
      <w:r>
        <w:rPr>
          <w:sz w:val="28"/>
        </w:rPr>
        <w:t>.</w:t>
      </w:r>
    </w:p>
    <w:p w:rsidR="00F95544" w:rsidRDefault="00930531" w:rsidP="00F95544">
      <w:pPr>
        <w:pStyle w:val="a5"/>
        <w:numPr>
          <w:ilvl w:val="1"/>
          <w:numId w:val="1"/>
        </w:numPr>
        <w:tabs>
          <w:tab w:val="left" w:pos="1351"/>
        </w:tabs>
        <w:spacing w:line="247" w:lineRule="auto"/>
        <w:ind w:left="137" w:right="152" w:firstLine="706"/>
        <w:rPr>
          <w:sz w:val="28"/>
        </w:rPr>
      </w:pPr>
      <w:r>
        <w:rPr>
          <w:sz w:val="28"/>
        </w:rPr>
        <w:t>Дія Кодексу поширюється на всі види академічної діяльності, що провадяться в Університеті</w:t>
      </w:r>
      <w:r w:rsidR="00F95544">
        <w:rPr>
          <w:sz w:val="28"/>
        </w:rPr>
        <w:t xml:space="preserve"> та </w:t>
      </w:r>
      <w:r w:rsidR="00F95544" w:rsidRPr="00F95544">
        <w:rPr>
          <w:sz w:val="28"/>
        </w:rPr>
        <w:t xml:space="preserve">суспільні відносини, що виникають у зв’язку з </w:t>
      </w:r>
      <w:r w:rsidR="00F95544">
        <w:rPr>
          <w:sz w:val="28"/>
        </w:rPr>
        <w:t xml:space="preserve">їх </w:t>
      </w:r>
      <w:r w:rsidR="00F95544" w:rsidRPr="00F95544">
        <w:rPr>
          <w:sz w:val="28"/>
        </w:rPr>
        <w:t>провадженням</w:t>
      </w:r>
      <w:r>
        <w:rPr>
          <w:sz w:val="28"/>
        </w:rPr>
        <w:t>, зокрема</w:t>
      </w:r>
      <w:r w:rsidR="00F95544">
        <w:rPr>
          <w:sz w:val="28"/>
        </w:rPr>
        <w:t>: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r>
        <w:rPr>
          <w:sz w:val="28"/>
        </w:rPr>
        <w:t xml:space="preserve"> </w:t>
      </w:r>
      <w:r w:rsidRPr="00F95544">
        <w:rPr>
          <w:sz w:val="28"/>
        </w:rPr>
        <w:t>наукову, науково-педагогічну, педагогічну, викладацьку діяльність;</w:t>
      </w:r>
      <w:r>
        <w:rPr>
          <w:sz w:val="28"/>
        </w:rPr>
        <w:t xml:space="preserve"> </w:t>
      </w:r>
      <w:bookmarkStart w:id="0" w:name="n21"/>
      <w:bookmarkEnd w:id="0"/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r w:rsidRPr="00F95544">
        <w:rPr>
          <w:sz w:val="28"/>
        </w:rPr>
        <w:t>навчальну діяльність здобувачів освіти;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r w:rsidRPr="00F95544">
        <w:rPr>
          <w:sz w:val="28"/>
        </w:rPr>
        <w:t>освітню діяльність;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r w:rsidRPr="00F95544">
        <w:rPr>
          <w:sz w:val="28"/>
        </w:rPr>
        <w:t>створення, виконання та оцінювання проектів у сфері освіти і науки;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r w:rsidRPr="00F95544">
        <w:rPr>
          <w:sz w:val="28"/>
        </w:rPr>
        <w:t>створення, рецензування, наукове редагування академічних творів;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1" w:name="n25"/>
      <w:bookmarkEnd w:id="1"/>
      <w:r w:rsidRPr="00F95544">
        <w:rPr>
          <w:sz w:val="28"/>
        </w:rPr>
        <w:lastRenderedPageBreak/>
        <w:t>вступні випробування;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2" w:name="n26"/>
      <w:bookmarkEnd w:id="2"/>
      <w:r w:rsidRPr="00F95544">
        <w:rPr>
          <w:sz w:val="28"/>
        </w:rPr>
        <w:t>проведення олімпіад, турнірів, конкурсів, змагань та інших заходів змагального характеру у сфері освіти і науки та участь у таких заходах;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3" w:name="n27"/>
      <w:bookmarkEnd w:id="3"/>
      <w:r w:rsidRPr="00F95544">
        <w:rPr>
          <w:sz w:val="28"/>
        </w:rPr>
        <w:t>присудження наукових ступенів і ступенів освіти, присвоєння вчених і педагогічних звань, кваліфікаційних категорій, обрання дійсних членів (академіків) і членів-кореспондентів Національної академії наук України та національних галузевих академій наук України;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4" w:name="n28"/>
      <w:bookmarkEnd w:id="4"/>
      <w:r w:rsidRPr="00F95544">
        <w:rPr>
          <w:sz w:val="28"/>
        </w:rPr>
        <w:t>здійснення процедур внутрішнього та зовнішнього забезпечення якості освіти;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5" w:name="n29"/>
      <w:bookmarkEnd w:id="5"/>
      <w:r w:rsidRPr="00F95544">
        <w:rPr>
          <w:sz w:val="28"/>
        </w:rPr>
        <w:t>атестацію наукових працівників;</w:t>
      </w:r>
    </w:p>
    <w:p w:rsidR="00F95544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6" w:name="n30"/>
      <w:bookmarkEnd w:id="6"/>
      <w:r w:rsidRPr="00F95544">
        <w:rPr>
          <w:sz w:val="28"/>
        </w:rPr>
        <w:t>державну атестацію наукових установ і закладів вищої освіти у частині провадження ними наукової і науково-технічної діяльності;</w:t>
      </w:r>
    </w:p>
    <w:p w:rsidR="00930531" w:rsidRPr="00F95544" w:rsidRDefault="00F95544" w:rsidP="00F95544">
      <w:pPr>
        <w:pStyle w:val="a5"/>
        <w:numPr>
          <w:ilvl w:val="1"/>
          <w:numId w:val="4"/>
        </w:numPr>
        <w:tabs>
          <w:tab w:val="left" w:pos="1351"/>
        </w:tabs>
        <w:spacing w:line="247" w:lineRule="auto"/>
        <w:ind w:right="152"/>
        <w:rPr>
          <w:sz w:val="28"/>
        </w:rPr>
      </w:pPr>
      <w:bookmarkStart w:id="7" w:name="n31"/>
      <w:bookmarkEnd w:id="7"/>
      <w:r w:rsidRPr="00F95544">
        <w:rPr>
          <w:sz w:val="28"/>
        </w:rPr>
        <w:t>здійснення наукової і науково-технічної експертизи.</w:t>
      </w:r>
    </w:p>
    <w:p w:rsidR="002B53A8" w:rsidRDefault="001F7F26">
      <w:pPr>
        <w:pStyle w:val="a5"/>
        <w:numPr>
          <w:ilvl w:val="1"/>
          <w:numId w:val="1"/>
        </w:numPr>
        <w:tabs>
          <w:tab w:val="left" w:pos="1351"/>
        </w:tabs>
        <w:spacing w:line="247" w:lineRule="auto"/>
        <w:ind w:left="137" w:right="152" w:firstLine="706"/>
        <w:rPr>
          <w:sz w:val="28"/>
        </w:rPr>
      </w:pPr>
      <w:r>
        <w:rPr>
          <w:sz w:val="28"/>
        </w:rPr>
        <w:t>Дотримання норм цього Кодексу є обов’язковим для усіх учасників університетської спільноти.</w:t>
      </w:r>
      <w:r w:rsidR="009802BB">
        <w:rPr>
          <w:sz w:val="28"/>
        </w:rPr>
        <w:t xml:space="preserve"> </w:t>
      </w:r>
      <w:r w:rsidR="009802BB" w:rsidRPr="009802BB">
        <w:rPr>
          <w:sz w:val="28"/>
          <w:highlight w:val="yellow"/>
        </w:rPr>
        <w:t>Чи</w:t>
      </w:r>
      <w:r w:rsidR="009802BB">
        <w:rPr>
          <w:sz w:val="28"/>
        </w:rPr>
        <w:t xml:space="preserve"> Університетська спільнота добровільно бере на себе зобов’язання дотримуватися проголошених у ній цінностей, принципів і правил академічної доброчесності.</w:t>
      </w:r>
    </w:p>
    <w:p w:rsidR="001259F8" w:rsidRDefault="001259F8">
      <w:pPr>
        <w:pStyle w:val="a5"/>
        <w:numPr>
          <w:ilvl w:val="1"/>
          <w:numId w:val="1"/>
        </w:numPr>
        <w:tabs>
          <w:tab w:val="left" w:pos="1351"/>
        </w:tabs>
        <w:spacing w:line="247" w:lineRule="auto"/>
        <w:ind w:left="137" w:right="152" w:firstLine="706"/>
        <w:rPr>
          <w:sz w:val="28"/>
        </w:rPr>
      </w:pPr>
      <w:r>
        <w:rPr>
          <w:sz w:val="28"/>
        </w:rPr>
        <w:t>Приєднання до цінностей Кодексу засвідчується кожним членом університетської спільноти під час вступу до Університету, зарахування на роботу або навчання, а також усією щоденною академічною практикою.</w:t>
      </w:r>
    </w:p>
    <w:p w:rsidR="002B53A8" w:rsidRDefault="001A2C95">
      <w:pPr>
        <w:pStyle w:val="3"/>
        <w:numPr>
          <w:ilvl w:val="0"/>
          <w:numId w:val="1"/>
        </w:numPr>
        <w:tabs>
          <w:tab w:val="left" w:pos="2359"/>
        </w:tabs>
        <w:spacing w:before="311"/>
        <w:ind w:left="2359" w:hanging="299"/>
        <w:jc w:val="left"/>
      </w:pPr>
      <w:r>
        <w:t>Цінності та принципи академічної доброчесності</w:t>
      </w:r>
    </w:p>
    <w:p w:rsidR="002B53A8" w:rsidRDefault="002B53A8">
      <w:pPr>
        <w:pStyle w:val="a3"/>
        <w:spacing w:before="67"/>
        <w:ind w:left="0"/>
        <w:jc w:val="left"/>
        <w:rPr>
          <w:b/>
        </w:rPr>
      </w:pPr>
    </w:p>
    <w:p w:rsidR="002B53A8" w:rsidRDefault="001F7F26">
      <w:pPr>
        <w:pStyle w:val="a5"/>
        <w:numPr>
          <w:ilvl w:val="1"/>
          <w:numId w:val="1"/>
        </w:numPr>
        <w:tabs>
          <w:tab w:val="left" w:pos="1337"/>
        </w:tabs>
        <w:spacing w:line="235" w:lineRule="auto"/>
        <w:ind w:left="137" w:right="113" w:firstLine="72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основу Кодексу покладено такі</w:t>
      </w:r>
      <w:r>
        <w:rPr>
          <w:spacing w:val="-11"/>
          <w:sz w:val="28"/>
        </w:rPr>
        <w:t xml:space="preserve"> </w:t>
      </w:r>
      <w:r w:rsidR="001A2C95">
        <w:rPr>
          <w:sz w:val="28"/>
        </w:rPr>
        <w:t>цінності академічної доброчесності</w:t>
      </w:r>
      <w:r>
        <w:rPr>
          <w:spacing w:val="-2"/>
          <w:sz w:val="28"/>
        </w:rPr>
        <w:t>: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</w:rPr>
        <w:t xml:space="preserve"> ч</w:t>
      </w:r>
      <w:r w:rsidRPr="001A2C95">
        <w:rPr>
          <w:sz w:val="28"/>
        </w:rPr>
        <w:t xml:space="preserve">есність - </w:t>
      </w:r>
      <w:r w:rsidRPr="001A2C95">
        <w:rPr>
          <w:sz w:val="28"/>
          <w:szCs w:val="28"/>
        </w:rPr>
        <w:t>чесність суб’єктів академічної діяльності перед собою та іншими особами;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Pr="001A2C95">
        <w:rPr>
          <w:sz w:val="28"/>
          <w:szCs w:val="28"/>
        </w:rPr>
        <w:t>овіра - довіра до результатів академічної діяльності інших осіб, зокрема до того, що ці результати здобуті чесно та з дотриманням відповідних правил і стандартів;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2C95">
        <w:rPr>
          <w:sz w:val="28"/>
          <w:szCs w:val="28"/>
        </w:rPr>
        <w:t>повага - повага до честі і гідності своєї та інших членів академічної спільноти, цінування різноманіття думок, повага до прав інтелектуальної власності інших осіб;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2C95">
        <w:rPr>
          <w:sz w:val="28"/>
          <w:szCs w:val="28"/>
        </w:rPr>
        <w:t>справедливість - справедливість у ставленні суб’єктів академічної діяльності один до одного, зокрема створення справедливих політик закладів освіти, наукових установ, послідовне та неупереджене реагування на порушення академічної доброчесності, доброчесне оцінювання результатів академічної діяльності;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2C95">
        <w:rPr>
          <w:sz w:val="28"/>
          <w:szCs w:val="28"/>
        </w:rPr>
        <w:t>відповідальність - відповідальність суб’єктів академічної діяльності перед собою, один перед одним і перед суспільством за результати своєї академічної діяльності;</w:t>
      </w:r>
    </w:p>
    <w:p w:rsid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2C95">
        <w:rPr>
          <w:sz w:val="28"/>
          <w:szCs w:val="28"/>
        </w:rPr>
        <w:t>стійкість - стійкість у доброчесному провадженні своєї академічної діяльності незалежно від зовнішніх і внутрішніх спонукань до порушення академічної доброчесності та від наявності чи відсутності зовнішнього контролю;</w:t>
      </w:r>
    </w:p>
    <w:p w:rsidR="001A2C95" w:rsidRPr="001A2C95" w:rsidRDefault="001A2C95" w:rsidP="001A2C95">
      <w:pPr>
        <w:pStyle w:val="a5"/>
        <w:numPr>
          <w:ilvl w:val="2"/>
          <w:numId w:val="1"/>
        </w:numPr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A2C95">
        <w:rPr>
          <w:sz w:val="28"/>
          <w:szCs w:val="28"/>
        </w:rPr>
        <w:t>ріш</w:t>
      </w:r>
      <w:r>
        <w:rPr>
          <w:sz w:val="28"/>
          <w:szCs w:val="28"/>
        </w:rPr>
        <w:t>у</w:t>
      </w:r>
      <w:r w:rsidRPr="001A2C95">
        <w:rPr>
          <w:sz w:val="28"/>
          <w:szCs w:val="28"/>
        </w:rPr>
        <w:t>чість - рішучість у формуванні та утвердженні культури академічної доброчесності, сміливість у захисті академічної доброчесності в академічній діяльності.</w:t>
      </w:r>
    </w:p>
    <w:p w:rsidR="001A2C95" w:rsidRPr="001A2C95" w:rsidRDefault="002B0DD8" w:rsidP="002B0DD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A2C95" w:rsidRPr="001A2C95">
        <w:rPr>
          <w:sz w:val="28"/>
          <w:szCs w:val="28"/>
        </w:rPr>
        <w:t>. Основними принципами академічної доброчесності</w:t>
      </w:r>
      <w:r>
        <w:rPr>
          <w:sz w:val="28"/>
          <w:szCs w:val="28"/>
        </w:rPr>
        <w:t>, якими керується університетська спільнота,</w:t>
      </w:r>
      <w:r w:rsidR="001A2C95" w:rsidRPr="001A2C95">
        <w:rPr>
          <w:sz w:val="28"/>
          <w:szCs w:val="28"/>
        </w:rPr>
        <w:t xml:space="preserve"> є:</w:t>
      </w:r>
    </w:p>
    <w:p w:rsidR="001A2C95" w:rsidRPr="001A2C95" w:rsidRDefault="00184202" w:rsidP="004F37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2.2.1. </w:t>
      </w:r>
      <w:r w:rsidR="002B0DD8">
        <w:rPr>
          <w:sz w:val="28"/>
          <w:szCs w:val="28"/>
        </w:rPr>
        <w:t>п</w:t>
      </w:r>
      <w:r w:rsidR="002B0DD8" w:rsidRPr="001A2C95">
        <w:rPr>
          <w:sz w:val="28"/>
          <w:szCs w:val="28"/>
        </w:rPr>
        <w:t>ріоритетність</w:t>
      </w:r>
      <w:r w:rsidR="002B0D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виховання - </w:t>
      </w:r>
      <w:r w:rsidR="001A2C95" w:rsidRPr="001A2C95">
        <w:rPr>
          <w:sz w:val="28"/>
          <w:szCs w:val="28"/>
        </w:rPr>
        <w:t>пріоритетність забезпечення дотримання академічної доброчесності здобувачами освіти шляхом застосування відповідних методів навчання, виховання, стимулювання і заохочення;</w:t>
      </w:r>
    </w:p>
    <w:p w:rsidR="001A2C95" w:rsidRPr="001A2C95" w:rsidRDefault="00184202" w:rsidP="004F37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Pr="001A2C95">
        <w:rPr>
          <w:sz w:val="28"/>
          <w:szCs w:val="28"/>
        </w:rPr>
        <w:t>відкритість</w:t>
      </w:r>
      <w:r>
        <w:rPr>
          <w:sz w:val="28"/>
          <w:szCs w:val="28"/>
        </w:rPr>
        <w:t xml:space="preserve"> - </w:t>
      </w:r>
      <w:r w:rsidR="001A2C95" w:rsidRPr="001A2C95">
        <w:rPr>
          <w:sz w:val="28"/>
          <w:szCs w:val="28"/>
        </w:rPr>
        <w:t>відкритість інформації про правила академічної доброчесності, види порушень академічної доброчесності та відповідальність за них;</w:t>
      </w:r>
    </w:p>
    <w:p w:rsidR="001A2C95" w:rsidRPr="001A2C95" w:rsidRDefault="00184202" w:rsidP="004F37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1A2C95">
        <w:rPr>
          <w:sz w:val="28"/>
          <w:szCs w:val="28"/>
        </w:rPr>
        <w:t>нульова толерантність</w:t>
      </w:r>
      <w:r>
        <w:rPr>
          <w:sz w:val="28"/>
          <w:szCs w:val="28"/>
        </w:rPr>
        <w:t xml:space="preserve"> - </w:t>
      </w:r>
      <w:r w:rsidR="001A2C95" w:rsidRPr="001A2C95">
        <w:rPr>
          <w:sz w:val="28"/>
          <w:szCs w:val="28"/>
        </w:rPr>
        <w:t>нетерпимість (нульова толерантність) до будь-яких проявів порушення академічної доброчесності;</w:t>
      </w:r>
    </w:p>
    <w:p w:rsidR="001A2C95" w:rsidRPr="001A2C95" w:rsidRDefault="00184202" w:rsidP="004F37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Pr="001A2C95">
        <w:rPr>
          <w:sz w:val="28"/>
          <w:szCs w:val="28"/>
        </w:rPr>
        <w:t>повага</w:t>
      </w:r>
      <w:r>
        <w:rPr>
          <w:sz w:val="28"/>
          <w:szCs w:val="28"/>
        </w:rPr>
        <w:t xml:space="preserve"> - </w:t>
      </w:r>
      <w:r w:rsidR="001A2C95" w:rsidRPr="001A2C95">
        <w:rPr>
          <w:sz w:val="28"/>
          <w:szCs w:val="28"/>
        </w:rPr>
        <w:t>повага до результатів академічної діяльності (авторства) іншої людини та непорушність прав інтелектуальної власності;</w:t>
      </w:r>
    </w:p>
    <w:p w:rsidR="002B53A8" w:rsidRDefault="00184202" w:rsidP="004F378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</w:t>
      </w:r>
      <w:r w:rsidR="001A2C95" w:rsidRPr="001A2C95">
        <w:rPr>
          <w:sz w:val="28"/>
          <w:szCs w:val="28"/>
        </w:rPr>
        <w:t>уникнення конфлікту інтересів</w:t>
      </w:r>
      <w:r w:rsidR="004F3782">
        <w:rPr>
          <w:sz w:val="28"/>
          <w:szCs w:val="28"/>
        </w:rPr>
        <w:t xml:space="preserve"> – добросовісне виявлення, декларування та врегулювання обставин, які можуть вплинути на </w:t>
      </w:r>
      <w:r w:rsidR="00627102">
        <w:rPr>
          <w:sz w:val="28"/>
          <w:szCs w:val="28"/>
        </w:rPr>
        <w:t>об’єктивність</w:t>
      </w:r>
      <w:r w:rsidR="004F3782">
        <w:rPr>
          <w:sz w:val="28"/>
          <w:szCs w:val="28"/>
        </w:rPr>
        <w:t>, неупередженість і справедливість академічної діяльності, оцінювання, експертизи чи управлінських рішень</w:t>
      </w:r>
      <w:r w:rsidR="001A2C95" w:rsidRPr="001A2C95">
        <w:rPr>
          <w:sz w:val="28"/>
          <w:szCs w:val="28"/>
        </w:rPr>
        <w:t>.</w:t>
      </w:r>
    </w:p>
    <w:p w:rsidR="004F3782" w:rsidRPr="001A2C95" w:rsidRDefault="004F3782" w:rsidP="004F3782">
      <w:pPr>
        <w:ind w:firstLine="851"/>
        <w:jc w:val="both"/>
        <w:rPr>
          <w:sz w:val="28"/>
          <w:szCs w:val="28"/>
        </w:rPr>
      </w:pPr>
    </w:p>
    <w:p w:rsidR="002B53A8" w:rsidRDefault="001F7F26">
      <w:pPr>
        <w:pStyle w:val="3"/>
        <w:numPr>
          <w:ilvl w:val="0"/>
          <w:numId w:val="1"/>
        </w:numPr>
        <w:tabs>
          <w:tab w:val="left" w:pos="1459"/>
        </w:tabs>
        <w:ind w:left="1459"/>
        <w:jc w:val="both"/>
      </w:pPr>
      <w:r>
        <w:t>Норми</w:t>
      </w:r>
      <w:r>
        <w:rPr>
          <w:spacing w:val="20"/>
        </w:rPr>
        <w:t xml:space="preserve"> </w:t>
      </w:r>
      <w:r w:rsidR="004F3782">
        <w:t>доброчесної</w:t>
      </w:r>
      <w:r>
        <w:rPr>
          <w:spacing w:val="15"/>
        </w:rPr>
        <w:t xml:space="preserve"> </w:t>
      </w:r>
      <w:r>
        <w:t>поведінки</w:t>
      </w:r>
      <w:r>
        <w:rPr>
          <w:spacing w:val="25"/>
        </w:rPr>
        <w:t xml:space="preserve"> </w:t>
      </w:r>
      <w:r>
        <w:t>учасників</w:t>
      </w:r>
      <w:r>
        <w:rPr>
          <w:spacing w:val="15"/>
        </w:rPr>
        <w:t xml:space="preserve"> </w:t>
      </w:r>
      <w:r w:rsidR="004F3782">
        <w:t>академічної спільноти</w:t>
      </w:r>
    </w:p>
    <w:p w:rsidR="002B53A8" w:rsidRDefault="002B53A8">
      <w:pPr>
        <w:pStyle w:val="a3"/>
        <w:spacing w:before="1"/>
        <w:ind w:left="0"/>
        <w:jc w:val="left"/>
        <w:rPr>
          <w:b/>
        </w:rPr>
      </w:pPr>
    </w:p>
    <w:p w:rsidR="005003EB" w:rsidRPr="005003EB" w:rsidRDefault="005003EB" w:rsidP="005003EB">
      <w:pPr>
        <w:pStyle w:val="a5"/>
        <w:numPr>
          <w:ilvl w:val="1"/>
          <w:numId w:val="1"/>
        </w:numPr>
        <w:spacing w:before="1"/>
        <w:ind w:left="0" w:firstLine="859"/>
        <w:rPr>
          <w:sz w:val="28"/>
        </w:rPr>
      </w:pPr>
      <w:r>
        <w:rPr>
          <w:spacing w:val="-2"/>
          <w:sz w:val="28"/>
        </w:rPr>
        <w:t>Усі члени академічної спільноти Університету беруть на себе добровільне зобов’язання дотримуватися цінностей, принципів та правил академічної доброчесності, утверджувати їх власною поведінкою та сприяти дотриманню іншими,  а також: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831"/>
        </w:tabs>
        <w:spacing w:before="8"/>
        <w:ind w:left="137" w:right="136" w:firstLine="991"/>
        <w:rPr>
          <w:sz w:val="28"/>
        </w:rPr>
      </w:pPr>
      <w:r>
        <w:rPr>
          <w:sz w:val="28"/>
        </w:rPr>
        <w:t>Дотримуватися вимог законодавства України та внутрішніх нормативних документів університету, не чинити правопорушень і не сприяти їхньому скоєнню іншими особами.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831"/>
        </w:tabs>
        <w:spacing w:line="244" w:lineRule="auto"/>
        <w:ind w:left="137" w:right="145" w:firstLine="991"/>
        <w:rPr>
          <w:sz w:val="28"/>
        </w:rPr>
      </w:pPr>
      <w:r>
        <w:rPr>
          <w:sz w:val="28"/>
        </w:rPr>
        <w:t>Дотримуватися принципів чесності, довіри, справедливості, поваги, відповідальності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в університетському співтоваристві.</w:t>
      </w:r>
    </w:p>
    <w:p w:rsidR="005003EB" w:rsidRDefault="005003EB" w:rsidP="006F77AA">
      <w:pPr>
        <w:pStyle w:val="a5"/>
        <w:numPr>
          <w:ilvl w:val="2"/>
          <w:numId w:val="1"/>
        </w:numPr>
        <w:tabs>
          <w:tab w:val="left" w:pos="1418"/>
        </w:tabs>
        <w:spacing w:line="307" w:lineRule="exact"/>
        <w:ind w:left="142" w:firstLine="987"/>
        <w:rPr>
          <w:sz w:val="28"/>
        </w:rPr>
      </w:pPr>
      <w:proofErr w:type="spellStart"/>
      <w:r>
        <w:rPr>
          <w:sz w:val="28"/>
        </w:rPr>
        <w:t>Cприяти</w:t>
      </w:r>
      <w:proofErr w:type="spellEnd"/>
      <w:r>
        <w:rPr>
          <w:spacing w:val="13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11"/>
          <w:sz w:val="28"/>
        </w:rPr>
        <w:t xml:space="preserve"> </w:t>
      </w:r>
      <w:r w:rsidR="00255502">
        <w:rPr>
          <w:spacing w:val="11"/>
          <w:sz w:val="28"/>
        </w:rPr>
        <w:t xml:space="preserve">та утвердженню </w:t>
      </w:r>
      <w:r>
        <w:rPr>
          <w:sz w:val="28"/>
        </w:rPr>
        <w:t>позитивної</w:t>
      </w:r>
      <w:r>
        <w:rPr>
          <w:spacing w:val="36"/>
          <w:sz w:val="28"/>
        </w:rPr>
        <w:t xml:space="preserve"> </w:t>
      </w:r>
      <w:r>
        <w:rPr>
          <w:spacing w:val="-2"/>
          <w:sz w:val="28"/>
        </w:rPr>
        <w:t>культури академічної доброчесності.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951"/>
        </w:tabs>
        <w:ind w:left="137" w:right="131" w:firstLine="991"/>
        <w:rPr>
          <w:sz w:val="28"/>
        </w:rPr>
      </w:pPr>
      <w:r>
        <w:rPr>
          <w:sz w:val="28"/>
        </w:rPr>
        <w:t>Зберігати і примножувати традиції університету та сприяти поширенню його кращих практик із метою формування відповідного середовища в місті та регіоні.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921"/>
        </w:tabs>
        <w:spacing w:before="7" w:line="235" w:lineRule="auto"/>
        <w:ind w:left="137" w:right="126" w:firstLine="991"/>
        <w:rPr>
          <w:sz w:val="28"/>
        </w:rPr>
      </w:pPr>
      <w:r>
        <w:rPr>
          <w:sz w:val="28"/>
        </w:rPr>
        <w:t xml:space="preserve">Вирішувати конфліктні ситуації конструктивно, предметно та </w:t>
      </w:r>
      <w:r>
        <w:rPr>
          <w:spacing w:val="-2"/>
          <w:sz w:val="28"/>
        </w:rPr>
        <w:t>справедливо.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831"/>
        </w:tabs>
        <w:spacing w:before="12" w:line="237" w:lineRule="auto"/>
        <w:ind w:left="137" w:right="131" w:firstLine="991"/>
        <w:rPr>
          <w:sz w:val="28"/>
        </w:rPr>
      </w:pPr>
      <w:r>
        <w:rPr>
          <w:sz w:val="28"/>
        </w:rPr>
        <w:t xml:space="preserve">Дотримуватися умов, які зазначені в документах, що регламентують трудові відносини, вимог посадової інструкції та правил внутрішнього розпорядку, подаючи позитивний приклад особам, що </w:t>
      </w:r>
      <w:r>
        <w:rPr>
          <w:spacing w:val="-2"/>
          <w:sz w:val="28"/>
        </w:rPr>
        <w:t>навчаються;</w:t>
      </w:r>
    </w:p>
    <w:p w:rsidR="009A0A26" w:rsidRPr="009A0A26" w:rsidRDefault="005003EB" w:rsidP="009A0A26">
      <w:pPr>
        <w:pStyle w:val="a5"/>
        <w:numPr>
          <w:ilvl w:val="2"/>
          <w:numId w:val="1"/>
        </w:numPr>
        <w:tabs>
          <w:tab w:val="left" w:pos="1134"/>
        </w:tabs>
        <w:spacing w:before="14"/>
        <w:ind w:left="0" w:firstLine="1129"/>
        <w:rPr>
          <w:sz w:val="28"/>
        </w:rPr>
      </w:pPr>
      <w:r>
        <w:rPr>
          <w:sz w:val="28"/>
        </w:rPr>
        <w:t>Запобігати</w:t>
      </w:r>
      <w:r>
        <w:rPr>
          <w:spacing w:val="-4"/>
          <w:sz w:val="28"/>
        </w:rPr>
        <w:t xml:space="preserve"> </w:t>
      </w:r>
      <w:r>
        <w:rPr>
          <w:sz w:val="28"/>
        </w:rPr>
        <w:t>виникненню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своїй</w:t>
      </w:r>
      <w:r>
        <w:rPr>
          <w:spacing w:val="6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18"/>
          <w:sz w:val="28"/>
        </w:rPr>
        <w:t xml:space="preserve"> </w:t>
      </w:r>
      <w:r>
        <w:rPr>
          <w:sz w:val="28"/>
        </w:rPr>
        <w:t>конфлікту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інтересів</w:t>
      </w:r>
      <w:r w:rsidR="009A0A26">
        <w:rPr>
          <w:spacing w:val="-2"/>
          <w:sz w:val="28"/>
        </w:rPr>
        <w:t xml:space="preserve"> або намагатися врегулювати його </w:t>
      </w:r>
      <w:r w:rsidR="009A0A26" w:rsidRPr="009A0A26">
        <w:rPr>
          <w:spacing w:val="-2"/>
          <w:sz w:val="28"/>
        </w:rPr>
        <w:t>в порядку, встановленому законодавством</w:t>
      </w:r>
      <w:r w:rsidR="009A0A26">
        <w:rPr>
          <w:spacing w:val="-2"/>
          <w:sz w:val="28"/>
        </w:rPr>
        <w:t>.</w:t>
      </w:r>
    </w:p>
    <w:p w:rsidR="005003EB" w:rsidRDefault="009A0A26" w:rsidP="009A0A26">
      <w:pPr>
        <w:pStyle w:val="a5"/>
        <w:numPr>
          <w:ilvl w:val="2"/>
          <w:numId w:val="1"/>
        </w:numPr>
        <w:tabs>
          <w:tab w:val="left" w:pos="1134"/>
        </w:tabs>
        <w:spacing w:before="14"/>
        <w:ind w:left="0" w:firstLine="1129"/>
        <w:rPr>
          <w:sz w:val="28"/>
        </w:rPr>
      </w:pPr>
      <w:r>
        <w:rPr>
          <w:spacing w:val="-2"/>
          <w:sz w:val="28"/>
        </w:rPr>
        <w:t xml:space="preserve">Уникати </w:t>
      </w:r>
      <w:r w:rsidRPr="009A0A26">
        <w:rPr>
          <w:spacing w:val="-2"/>
          <w:sz w:val="28"/>
        </w:rPr>
        <w:t>упередженого ставлення або дискримінації особи за будь-якою ознакою</w:t>
      </w:r>
      <w:r w:rsidR="005003EB">
        <w:rPr>
          <w:spacing w:val="-2"/>
          <w:sz w:val="28"/>
        </w:rPr>
        <w:t>.</w:t>
      </w:r>
    </w:p>
    <w:p w:rsidR="005003EB" w:rsidRDefault="005003EB" w:rsidP="005003EB">
      <w:pPr>
        <w:pStyle w:val="a5"/>
        <w:numPr>
          <w:ilvl w:val="2"/>
          <w:numId w:val="1"/>
        </w:numPr>
        <w:tabs>
          <w:tab w:val="left" w:pos="1830"/>
        </w:tabs>
        <w:spacing w:before="10" w:line="256" w:lineRule="auto"/>
        <w:ind w:left="137" w:right="147" w:firstLine="991"/>
        <w:rPr>
          <w:sz w:val="28"/>
        </w:rPr>
      </w:pPr>
      <w:r>
        <w:rPr>
          <w:sz w:val="28"/>
        </w:rPr>
        <w:t>Визнавати пріоритети професійної відповідальності над</w:t>
      </w:r>
      <w:r>
        <w:rPr>
          <w:spacing w:val="80"/>
          <w:sz w:val="28"/>
        </w:rPr>
        <w:t xml:space="preserve"> </w:t>
      </w:r>
      <w:r>
        <w:rPr>
          <w:sz w:val="28"/>
        </w:rPr>
        <w:t>власними інтересами.</w:t>
      </w:r>
    </w:p>
    <w:p w:rsidR="009A0A26" w:rsidRDefault="009A0A26" w:rsidP="005003EB">
      <w:pPr>
        <w:pStyle w:val="a5"/>
        <w:numPr>
          <w:ilvl w:val="2"/>
          <w:numId w:val="1"/>
        </w:numPr>
        <w:tabs>
          <w:tab w:val="left" w:pos="1830"/>
        </w:tabs>
        <w:spacing w:before="10" w:line="256" w:lineRule="auto"/>
        <w:ind w:left="137" w:right="147" w:firstLine="991"/>
        <w:rPr>
          <w:sz w:val="28"/>
        </w:rPr>
      </w:pPr>
      <w:r>
        <w:rPr>
          <w:sz w:val="28"/>
        </w:rPr>
        <w:t>Дотримуватися а</w:t>
      </w:r>
      <w:r w:rsidRPr="009A0A26">
        <w:rPr>
          <w:sz w:val="28"/>
        </w:rPr>
        <w:t>кадемічн</w:t>
      </w:r>
      <w:r>
        <w:rPr>
          <w:sz w:val="28"/>
        </w:rPr>
        <w:t>ої</w:t>
      </w:r>
      <w:r w:rsidRPr="009A0A26">
        <w:rPr>
          <w:sz w:val="28"/>
        </w:rPr>
        <w:t xml:space="preserve"> доброчесн</w:t>
      </w:r>
      <w:r>
        <w:rPr>
          <w:sz w:val="28"/>
        </w:rPr>
        <w:t>о</w:t>
      </w:r>
      <w:r w:rsidRPr="009A0A26">
        <w:rPr>
          <w:sz w:val="28"/>
        </w:rPr>
        <w:t>ст</w:t>
      </w:r>
      <w:r>
        <w:rPr>
          <w:sz w:val="28"/>
        </w:rPr>
        <w:t>і</w:t>
      </w:r>
      <w:r w:rsidRPr="009A0A26">
        <w:rPr>
          <w:sz w:val="28"/>
        </w:rPr>
        <w:t xml:space="preserve"> під час оцінювання результатів академічної діяльності</w:t>
      </w:r>
      <w:r>
        <w:rPr>
          <w:sz w:val="28"/>
        </w:rPr>
        <w:t>.</w:t>
      </w:r>
    </w:p>
    <w:p w:rsidR="005003EB" w:rsidRPr="005003EB" w:rsidRDefault="005003EB" w:rsidP="005003EB">
      <w:pPr>
        <w:pStyle w:val="a5"/>
        <w:numPr>
          <w:ilvl w:val="1"/>
          <w:numId w:val="1"/>
        </w:numPr>
        <w:spacing w:before="1"/>
        <w:ind w:left="0" w:firstLine="859"/>
        <w:rPr>
          <w:spacing w:val="-2"/>
          <w:sz w:val="28"/>
        </w:rPr>
      </w:pPr>
      <w:r w:rsidRPr="005003EB">
        <w:rPr>
          <w:spacing w:val="-2"/>
          <w:sz w:val="28"/>
        </w:rPr>
        <w:t xml:space="preserve">Педагогічні, науково-педагогічні, наукові працівники, інші особи, які здійснюють викладацьку діяльність, </w:t>
      </w:r>
      <w:r>
        <w:rPr>
          <w:spacing w:val="-2"/>
          <w:sz w:val="28"/>
        </w:rPr>
        <w:t xml:space="preserve">беруть на себе зобов’язання </w:t>
      </w:r>
      <w:r w:rsidRPr="005003EB">
        <w:rPr>
          <w:spacing w:val="-2"/>
          <w:sz w:val="28"/>
        </w:rPr>
        <w:t>: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8" w:name="n57"/>
      <w:bookmarkEnd w:id="8"/>
      <w:r w:rsidRPr="005003EB">
        <w:rPr>
          <w:spacing w:val="-2"/>
          <w:sz w:val="28"/>
        </w:rPr>
        <w:t>Ставитися з повагою до здобувачів освіти та інших учасників освітнього процесу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9" w:name="n58"/>
      <w:bookmarkEnd w:id="9"/>
      <w:r w:rsidRPr="005003EB">
        <w:rPr>
          <w:spacing w:val="-2"/>
          <w:sz w:val="28"/>
        </w:rPr>
        <w:lastRenderedPageBreak/>
        <w:t>Ґрунтувати власну діяльність на надійних і достовірних даних, що базуються на результатах досліджень та відображають сучасний стан знань з відповідних питань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0" w:name="n59"/>
      <w:bookmarkEnd w:id="10"/>
      <w:r w:rsidRPr="005003EB">
        <w:rPr>
          <w:spacing w:val="-2"/>
          <w:sz w:val="28"/>
        </w:rPr>
        <w:t>Перевіряти надійність і достовірність інформації, що надається здобувачам освіти та іншим учасникам освітнього процесу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1" w:name="n60"/>
      <w:bookmarkEnd w:id="11"/>
      <w:r w:rsidRPr="005003EB">
        <w:rPr>
          <w:spacing w:val="-2"/>
          <w:sz w:val="28"/>
        </w:rPr>
        <w:t>Чітко окреслювати очікувані результати навчання, встановлювати зрозумілі вимоги до виконання навчальних завдань та мати прозору систему оцінювання результатів навчання здобувачів освіти, яка базується на чітких оприлюднених критеріях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2" w:name="n61"/>
      <w:bookmarkEnd w:id="12"/>
      <w:r w:rsidRPr="005003EB">
        <w:rPr>
          <w:spacing w:val="-2"/>
          <w:sz w:val="28"/>
        </w:rPr>
        <w:t>Доброчесно оцінювати академічні твори та навчальні роботи здобувачів освіти, переконуватися у відсутності ознак порушення академічної доброчесності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3" w:name="n62"/>
      <w:bookmarkEnd w:id="13"/>
      <w:r w:rsidRPr="005003EB">
        <w:rPr>
          <w:spacing w:val="-2"/>
          <w:sz w:val="28"/>
        </w:rPr>
        <w:t>Власним прикладом сприяти формуванню у здобувачів освіти академічної доброчесності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4" w:name="n63"/>
      <w:bookmarkEnd w:id="14"/>
      <w:r w:rsidRPr="005003EB">
        <w:rPr>
          <w:spacing w:val="-2"/>
          <w:sz w:val="28"/>
        </w:rPr>
        <w:t>Стимулювати та заохочувати здобувачів освіти до дотримання академічної доброчесності</w:t>
      </w:r>
      <w:r>
        <w:rPr>
          <w:spacing w:val="-2"/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5" w:name="n64"/>
      <w:bookmarkEnd w:id="15"/>
      <w:r>
        <w:rPr>
          <w:spacing w:val="-2"/>
          <w:sz w:val="28"/>
        </w:rPr>
        <w:t>В</w:t>
      </w:r>
      <w:r w:rsidR="005003EB" w:rsidRPr="005003EB">
        <w:rPr>
          <w:spacing w:val="-2"/>
          <w:sz w:val="28"/>
        </w:rPr>
        <w:t xml:space="preserve">часно, неупереджено, </w:t>
      </w:r>
      <w:proofErr w:type="spellStart"/>
      <w:r w:rsidR="005003EB" w:rsidRPr="005003EB">
        <w:rPr>
          <w:spacing w:val="-2"/>
          <w:sz w:val="28"/>
        </w:rPr>
        <w:t>невибірково</w:t>
      </w:r>
      <w:proofErr w:type="spellEnd"/>
      <w:r w:rsidR="005003EB" w:rsidRPr="005003EB">
        <w:rPr>
          <w:spacing w:val="-2"/>
          <w:sz w:val="28"/>
        </w:rPr>
        <w:t xml:space="preserve"> реагувати на будь-які прояви порушення академічної доброчесності, припиняти такі порушення, застосовувати до здобувачів освіти заходи реагування на порушення академічної доброчесності у випадках і порядку, визначених цим Законом, спеціальними законами та/або внутрішніми актами.</w:t>
      </w:r>
    </w:p>
    <w:p w:rsidR="005003EB" w:rsidRPr="005003EB" w:rsidRDefault="00E909D5" w:rsidP="00E909D5">
      <w:pPr>
        <w:pStyle w:val="a5"/>
        <w:numPr>
          <w:ilvl w:val="2"/>
          <w:numId w:val="7"/>
        </w:numPr>
        <w:spacing w:before="1"/>
        <w:ind w:firstLine="996"/>
        <w:rPr>
          <w:spacing w:val="-2"/>
          <w:sz w:val="28"/>
        </w:rPr>
      </w:pPr>
      <w:bookmarkStart w:id="16" w:name="n65"/>
      <w:bookmarkEnd w:id="16"/>
      <w:r>
        <w:rPr>
          <w:spacing w:val="-2"/>
          <w:sz w:val="28"/>
        </w:rPr>
        <w:t>У</w:t>
      </w:r>
      <w:r w:rsidR="005003EB">
        <w:rPr>
          <w:spacing w:val="-2"/>
          <w:sz w:val="28"/>
        </w:rPr>
        <w:t>никати</w:t>
      </w:r>
      <w:r w:rsidR="005003EB" w:rsidRPr="005003EB">
        <w:rPr>
          <w:spacing w:val="-2"/>
          <w:sz w:val="28"/>
        </w:rPr>
        <w:t xml:space="preserve"> доведення до здобувачів освіти завідомо неправдивої чи викривленої інформації, сфабрикованих чи сфальсифікованих даних, крім випадків, зумовлених навчальними та/або методичними цілями, зокрема з метою формування у здобувачів освіти критичного мислення, вміння критично сприймати та аналізувати інформацію.</w:t>
      </w:r>
    </w:p>
    <w:p w:rsidR="005003EB" w:rsidRPr="005003EB" w:rsidRDefault="005003EB" w:rsidP="00E909D5">
      <w:pPr>
        <w:pStyle w:val="a5"/>
        <w:numPr>
          <w:ilvl w:val="1"/>
          <w:numId w:val="1"/>
        </w:numPr>
        <w:tabs>
          <w:tab w:val="left" w:pos="1353"/>
        </w:tabs>
        <w:spacing w:before="1"/>
        <w:ind w:left="0" w:firstLine="851"/>
        <w:rPr>
          <w:sz w:val="28"/>
        </w:rPr>
      </w:pPr>
      <w:r w:rsidRPr="005003EB">
        <w:rPr>
          <w:sz w:val="28"/>
        </w:rPr>
        <w:t>Суб’єкти наукової і науково-технічної</w:t>
      </w:r>
      <w:r w:rsidR="009A0A26" w:rsidRPr="009A0A26">
        <w:rPr>
          <w:sz w:val="28"/>
        </w:rPr>
        <w:t xml:space="preserve"> </w:t>
      </w:r>
      <w:r w:rsidR="009A0A26" w:rsidRPr="005003EB">
        <w:rPr>
          <w:sz w:val="28"/>
        </w:rPr>
        <w:t>діяльності</w:t>
      </w:r>
      <w:r w:rsidR="009A0A26">
        <w:rPr>
          <w:sz w:val="28"/>
        </w:rPr>
        <w:t>, експерти, організатори та учасників конкурсів, автори академічних творів</w:t>
      </w:r>
      <w:r w:rsidRPr="005003EB">
        <w:rPr>
          <w:sz w:val="28"/>
        </w:rPr>
        <w:t xml:space="preserve"> </w:t>
      </w:r>
      <w:r>
        <w:rPr>
          <w:spacing w:val="-2"/>
          <w:sz w:val="28"/>
        </w:rPr>
        <w:t>беруть на себе зобов’язання</w:t>
      </w:r>
      <w:r w:rsidRPr="005003EB">
        <w:rPr>
          <w:sz w:val="28"/>
        </w:rPr>
        <w:t>:</w:t>
      </w:r>
    </w:p>
    <w:p w:rsidR="005003EB" w:rsidRPr="005003EB" w:rsidRDefault="00E909D5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>Дотримуватися цінностей, принципів і правил академічної доброчесності</w:t>
      </w:r>
      <w:r>
        <w:rPr>
          <w:sz w:val="28"/>
        </w:rPr>
        <w:t>.</w:t>
      </w:r>
    </w:p>
    <w:p w:rsidR="005003EB" w:rsidRDefault="00E909D5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>Забезпечувати прозорість наукового дослідження (з урахуванням визначених законодавством обмежень) шляхом надання (зазначення, повідомлення тощо) достовірної (правдивої) інформації про первинні дані дослідження, використані/застосовані методи, методики, мат</w:t>
      </w:r>
      <w:r w:rsidR="005003EB" w:rsidRPr="005003EB">
        <w:rPr>
          <w:sz w:val="28"/>
        </w:rPr>
        <w:t>еріали, обладнання тощо, порядок проведення і результати власних досліджень, джерела використаної інформації, власну дослідницьку діяльність</w:t>
      </w:r>
      <w:r>
        <w:rPr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>Аналізувати надійність і достовірність вихідної інформації та раніше отриманих наукових результатів, що використовуються для отримання нових наукових результатів</w:t>
      </w:r>
      <w:r>
        <w:rPr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>Формулювати або формувати висновки і рекомендації за результатами досліджень на основі належних доказів і фактів</w:t>
      </w:r>
      <w:r>
        <w:rPr>
          <w:sz w:val="28"/>
        </w:rPr>
        <w:t>.</w:t>
      </w:r>
    </w:p>
    <w:p w:rsidR="005003EB" w:rsidRPr="005003EB" w:rsidRDefault="00E909D5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>Чітко виокремлювати і розмежовувати результати власної наукової діяльності та результати наукової діяльності інших осіб</w:t>
      </w:r>
      <w:r>
        <w:rPr>
          <w:sz w:val="28"/>
        </w:rPr>
        <w:t>.</w:t>
      </w:r>
    </w:p>
    <w:p w:rsidR="009A0A26" w:rsidRDefault="00E909D5" w:rsidP="009A0A26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 w:rsidRPr="005003EB">
        <w:rPr>
          <w:sz w:val="28"/>
        </w:rPr>
        <w:t xml:space="preserve">Під час оприлюднення результатів досліджень нести відповідальність за їх </w:t>
      </w:r>
      <w:r w:rsidR="005003EB" w:rsidRPr="005003EB">
        <w:rPr>
          <w:sz w:val="28"/>
        </w:rPr>
        <w:t>достовірність і вплив на суспільство.</w:t>
      </w:r>
      <w:r w:rsidR="009A0A26" w:rsidRPr="009A0A26">
        <w:rPr>
          <w:sz w:val="28"/>
        </w:rPr>
        <w:t xml:space="preserve"> </w:t>
      </w:r>
    </w:p>
    <w:p w:rsidR="009A0A26" w:rsidRPr="005003EB" w:rsidRDefault="009A0A26" w:rsidP="009A0A26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>
        <w:rPr>
          <w:sz w:val="28"/>
        </w:rPr>
        <w:t>Дотримуватися а</w:t>
      </w:r>
      <w:r w:rsidRPr="009A0A26">
        <w:rPr>
          <w:sz w:val="28"/>
        </w:rPr>
        <w:t>кадемічн</w:t>
      </w:r>
      <w:r>
        <w:rPr>
          <w:sz w:val="28"/>
        </w:rPr>
        <w:t>ої</w:t>
      </w:r>
      <w:r w:rsidRPr="009A0A26">
        <w:rPr>
          <w:sz w:val="28"/>
        </w:rPr>
        <w:t xml:space="preserve"> доброчесн</w:t>
      </w:r>
      <w:r>
        <w:rPr>
          <w:sz w:val="28"/>
        </w:rPr>
        <w:t>о</w:t>
      </w:r>
      <w:r w:rsidRPr="009A0A26">
        <w:rPr>
          <w:sz w:val="28"/>
        </w:rPr>
        <w:t>ст</w:t>
      </w:r>
      <w:r>
        <w:rPr>
          <w:sz w:val="28"/>
        </w:rPr>
        <w:t>і</w:t>
      </w:r>
      <w:r w:rsidRPr="009A0A26">
        <w:rPr>
          <w:sz w:val="28"/>
        </w:rPr>
        <w:t xml:space="preserve"> під час створення та оприлюднення академічних творів</w:t>
      </w:r>
      <w:r>
        <w:rPr>
          <w:sz w:val="28"/>
        </w:rPr>
        <w:t>.</w:t>
      </w:r>
    </w:p>
    <w:p w:rsidR="005003EB" w:rsidRDefault="009A0A26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>
        <w:rPr>
          <w:sz w:val="28"/>
        </w:rPr>
        <w:t>Д</w:t>
      </w:r>
      <w:r w:rsidRPr="009A0A26">
        <w:rPr>
          <w:sz w:val="28"/>
        </w:rPr>
        <w:t xml:space="preserve">отримуватися цінностей, принципів і правил академічної </w:t>
      </w:r>
      <w:r w:rsidRPr="009A0A26">
        <w:rPr>
          <w:sz w:val="28"/>
        </w:rPr>
        <w:lastRenderedPageBreak/>
        <w:t>доброчесності, визначених Законом</w:t>
      </w:r>
      <w:r>
        <w:rPr>
          <w:sz w:val="28"/>
        </w:rPr>
        <w:t xml:space="preserve"> України «Про академічну доброчесність»</w:t>
      </w:r>
      <w:r w:rsidRPr="009A0A26">
        <w:rPr>
          <w:sz w:val="28"/>
        </w:rPr>
        <w:t xml:space="preserve"> та іншими актами, що встановлюють порядок проведення відповідних процедур</w:t>
      </w:r>
      <w:r w:rsidR="009F591D">
        <w:rPr>
          <w:sz w:val="28"/>
        </w:rPr>
        <w:t xml:space="preserve"> експертного оцінювання</w:t>
      </w:r>
      <w:r>
        <w:rPr>
          <w:sz w:val="28"/>
        </w:rPr>
        <w:t>.</w:t>
      </w:r>
    </w:p>
    <w:p w:rsidR="005F126D" w:rsidRPr="005003EB" w:rsidRDefault="005F126D" w:rsidP="00E909D5">
      <w:pPr>
        <w:pStyle w:val="a5"/>
        <w:numPr>
          <w:ilvl w:val="2"/>
          <w:numId w:val="9"/>
        </w:numPr>
        <w:tabs>
          <w:tab w:val="left" w:pos="1134"/>
        </w:tabs>
        <w:spacing w:before="1"/>
        <w:ind w:firstLine="996"/>
        <w:rPr>
          <w:sz w:val="28"/>
        </w:rPr>
      </w:pPr>
      <w:r>
        <w:rPr>
          <w:sz w:val="28"/>
        </w:rPr>
        <w:t>Дотримуватися а</w:t>
      </w:r>
      <w:r w:rsidRPr="009A0A26">
        <w:rPr>
          <w:sz w:val="28"/>
        </w:rPr>
        <w:t>кадемічн</w:t>
      </w:r>
      <w:r>
        <w:rPr>
          <w:sz w:val="28"/>
        </w:rPr>
        <w:t>ої</w:t>
      </w:r>
      <w:r w:rsidRPr="009A0A26">
        <w:rPr>
          <w:sz w:val="28"/>
        </w:rPr>
        <w:t xml:space="preserve"> доброчесн</w:t>
      </w:r>
      <w:r>
        <w:rPr>
          <w:sz w:val="28"/>
        </w:rPr>
        <w:t>о</w:t>
      </w:r>
      <w:r w:rsidRPr="009A0A26">
        <w:rPr>
          <w:sz w:val="28"/>
        </w:rPr>
        <w:t>ст</w:t>
      </w:r>
      <w:r>
        <w:rPr>
          <w:sz w:val="28"/>
        </w:rPr>
        <w:t>і</w:t>
      </w:r>
      <w:r w:rsidRPr="009A0A26">
        <w:rPr>
          <w:sz w:val="28"/>
        </w:rPr>
        <w:t xml:space="preserve"> під час</w:t>
      </w:r>
      <w:r>
        <w:rPr>
          <w:sz w:val="28"/>
        </w:rPr>
        <w:t xml:space="preserve"> </w:t>
      </w:r>
      <w:r w:rsidRPr="005F126D">
        <w:rPr>
          <w:sz w:val="28"/>
        </w:rPr>
        <w:t>організації і проведення конкурсів</w:t>
      </w:r>
      <w:r>
        <w:rPr>
          <w:sz w:val="28"/>
        </w:rPr>
        <w:t>.</w:t>
      </w:r>
    </w:p>
    <w:p w:rsidR="002B53A8" w:rsidRDefault="005F126D">
      <w:pPr>
        <w:pStyle w:val="a5"/>
        <w:numPr>
          <w:ilvl w:val="1"/>
          <w:numId w:val="1"/>
        </w:numPr>
        <w:tabs>
          <w:tab w:val="left" w:pos="1353"/>
        </w:tabs>
        <w:spacing w:before="17" w:line="319" w:lineRule="exact"/>
        <w:ind w:left="1353" w:hanging="494"/>
        <w:rPr>
          <w:sz w:val="28"/>
        </w:rPr>
      </w:pPr>
      <w:r>
        <w:rPr>
          <w:sz w:val="28"/>
        </w:rPr>
        <w:t>Здобувачі освіти беруть на себе зобов’язання</w:t>
      </w:r>
      <w:r>
        <w:rPr>
          <w:spacing w:val="-2"/>
          <w:sz w:val="28"/>
        </w:rPr>
        <w:t>:</w:t>
      </w:r>
    </w:p>
    <w:p w:rsidR="005F126D" w:rsidRPr="005F126D" w:rsidRDefault="005F126D" w:rsidP="004766D7">
      <w:pPr>
        <w:pStyle w:val="a5"/>
        <w:numPr>
          <w:ilvl w:val="2"/>
          <w:numId w:val="1"/>
        </w:numPr>
        <w:tabs>
          <w:tab w:val="left" w:pos="1846"/>
        </w:tabs>
        <w:spacing w:before="15" w:line="256" w:lineRule="auto"/>
        <w:ind w:right="131" w:firstLine="996"/>
        <w:rPr>
          <w:sz w:val="28"/>
        </w:rPr>
      </w:pPr>
      <w:r>
        <w:rPr>
          <w:sz w:val="28"/>
        </w:rPr>
        <w:t>В</w:t>
      </w:r>
      <w:r w:rsidRPr="005F126D">
        <w:rPr>
          <w:sz w:val="28"/>
        </w:rPr>
        <w:t xml:space="preserve">иконувати кожне навчальне завдання самостійно, крім випадків, якщо його виконання передбачає участь декількох осіб та/або правилами виконання відповідних завдань дозволено отримання допомоги від інших осіб, використання допоміжних матеріалів та засобів, у тому числі з </w:t>
      </w:r>
      <w:proofErr w:type="spellStart"/>
      <w:r w:rsidRPr="005F126D">
        <w:rPr>
          <w:sz w:val="28"/>
        </w:rPr>
        <w:t>інтернет-ресурсів</w:t>
      </w:r>
      <w:proofErr w:type="spellEnd"/>
      <w:r>
        <w:rPr>
          <w:sz w:val="28"/>
        </w:rPr>
        <w:t>.</w:t>
      </w:r>
    </w:p>
    <w:p w:rsidR="00255502" w:rsidRPr="00255502" w:rsidRDefault="005F126D" w:rsidP="004766D7">
      <w:pPr>
        <w:pStyle w:val="a5"/>
        <w:numPr>
          <w:ilvl w:val="2"/>
          <w:numId w:val="1"/>
        </w:numPr>
        <w:tabs>
          <w:tab w:val="left" w:pos="1846"/>
        </w:tabs>
        <w:spacing w:before="15" w:line="256" w:lineRule="auto"/>
        <w:ind w:right="131" w:firstLine="996"/>
      </w:pPr>
      <w:r>
        <w:rPr>
          <w:sz w:val="28"/>
        </w:rPr>
        <w:t xml:space="preserve">Під час створення академічних творів дотримуватися правил, визначених Законом України «Про академічну доброчесність» та іншими актами щодо посилань на джерела </w:t>
      </w:r>
      <w:r w:rsidRPr="005F126D">
        <w:rPr>
          <w:sz w:val="28"/>
        </w:rPr>
        <w:t>інформації та/або відповідного автора</w:t>
      </w:r>
      <w:r>
        <w:rPr>
          <w:sz w:val="28"/>
        </w:rPr>
        <w:t>, використання власних раніше створених академічних творів</w:t>
      </w:r>
      <w:r w:rsidR="00255502">
        <w:rPr>
          <w:sz w:val="28"/>
        </w:rPr>
        <w:t>.</w:t>
      </w:r>
    </w:p>
    <w:p w:rsidR="002B53A8" w:rsidRPr="00255502" w:rsidRDefault="00255502" w:rsidP="004766D7">
      <w:pPr>
        <w:pStyle w:val="a5"/>
        <w:numPr>
          <w:ilvl w:val="2"/>
          <w:numId w:val="1"/>
        </w:numPr>
        <w:tabs>
          <w:tab w:val="left" w:pos="1846"/>
        </w:tabs>
        <w:spacing w:before="15" w:line="256" w:lineRule="auto"/>
        <w:ind w:right="131" w:firstLine="996"/>
      </w:pPr>
      <w:r>
        <w:rPr>
          <w:sz w:val="28"/>
        </w:rPr>
        <w:t>Доброчесно використовувати</w:t>
      </w:r>
      <w:r w:rsidR="005F126D">
        <w:rPr>
          <w:sz w:val="28"/>
        </w:rPr>
        <w:t xml:space="preserve"> результат</w:t>
      </w:r>
      <w:r>
        <w:rPr>
          <w:sz w:val="28"/>
        </w:rPr>
        <w:t>и</w:t>
      </w:r>
      <w:r w:rsidR="005F126D">
        <w:rPr>
          <w:sz w:val="28"/>
        </w:rPr>
        <w:t xml:space="preserve">, </w:t>
      </w:r>
      <w:proofErr w:type="spellStart"/>
      <w:r w:rsidR="005F126D">
        <w:rPr>
          <w:sz w:val="28"/>
        </w:rPr>
        <w:t>згенерован</w:t>
      </w:r>
      <w:r>
        <w:rPr>
          <w:sz w:val="28"/>
        </w:rPr>
        <w:t>і</w:t>
      </w:r>
      <w:proofErr w:type="spellEnd"/>
      <w:r w:rsidR="005F126D">
        <w:rPr>
          <w:sz w:val="28"/>
        </w:rPr>
        <w:t xml:space="preserve"> штучним інтелектом</w:t>
      </w:r>
      <w:r>
        <w:rPr>
          <w:sz w:val="28"/>
        </w:rPr>
        <w:t>.</w:t>
      </w:r>
    </w:p>
    <w:p w:rsidR="00255502" w:rsidRPr="004766D7" w:rsidRDefault="00255502" w:rsidP="004766D7">
      <w:pPr>
        <w:pStyle w:val="a5"/>
        <w:numPr>
          <w:ilvl w:val="2"/>
          <w:numId w:val="1"/>
        </w:numPr>
        <w:tabs>
          <w:tab w:val="left" w:pos="1846"/>
        </w:tabs>
        <w:spacing w:before="15" w:line="256" w:lineRule="auto"/>
        <w:ind w:right="131" w:firstLine="996"/>
      </w:pPr>
      <w:r>
        <w:rPr>
          <w:sz w:val="28"/>
        </w:rPr>
        <w:t>Уникати недозволеної допомоги, с</w:t>
      </w:r>
      <w:r w:rsidRPr="00255502">
        <w:rPr>
          <w:sz w:val="28"/>
        </w:rPr>
        <w:t>хиляння до порушення академічної доброчесності</w:t>
      </w:r>
      <w:r>
        <w:rPr>
          <w:sz w:val="28"/>
        </w:rPr>
        <w:t>, академічного плагіату чи інших видів порушень академічної доброчесності</w:t>
      </w:r>
      <w:r w:rsidR="004766D7">
        <w:rPr>
          <w:sz w:val="28"/>
        </w:rPr>
        <w:t>.</w:t>
      </w:r>
    </w:p>
    <w:p w:rsidR="004766D7" w:rsidRPr="004766D7" w:rsidRDefault="004766D7" w:rsidP="004766D7">
      <w:pPr>
        <w:pStyle w:val="a5"/>
        <w:numPr>
          <w:ilvl w:val="2"/>
          <w:numId w:val="1"/>
        </w:numPr>
        <w:tabs>
          <w:tab w:val="left" w:pos="1846"/>
        </w:tabs>
        <w:spacing w:before="15" w:line="256" w:lineRule="auto"/>
        <w:ind w:right="131" w:firstLine="996"/>
      </w:pPr>
      <w:r>
        <w:rPr>
          <w:sz w:val="28"/>
        </w:rPr>
        <w:t>Добросовісно повідомляти про відомі їм випадки порушень академічної доброчесності.</w:t>
      </w:r>
    </w:p>
    <w:p w:rsidR="004766D7" w:rsidRPr="004766D7" w:rsidRDefault="004766D7" w:rsidP="00F64B71">
      <w:pPr>
        <w:pStyle w:val="a5"/>
        <w:numPr>
          <w:ilvl w:val="1"/>
          <w:numId w:val="1"/>
        </w:numPr>
        <w:tabs>
          <w:tab w:val="left" w:pos="1353"/>
        </w:tabs>
        <w:spacing w:before="1"/>
        <w:ind w:left="1353" w:right="145" w:hanging="494"/>
        <w:rPr>
          <w:sz w:val="28"/>
        </w:rPr>
      </w:pPr>
      <w:r>
        <w:rPr>
          <w:spacing w:val="-2"/>
          <w:sz w:val="28"/>
        </w:rPr>
        <w:t>Університет та його адміністрація (к</w:t>
      </w:r>
      <w:r w:rsidRPr="004766D7">
        <w:rPr>
          <w:spacing w:val="-2"/>
          <w:sz w:val="28"/>
        </w:rPr>
        <w:t xml:space="preserve">ерівники </w:t>
      </w:r>
      <w:r>
        <w:rPr>
          <w:spacing w:val="-2"/>
          <w:sz w:val="28"/>
        </w:rPr>
        <w:t xml:space="preserve">університету </w:t>
      </w:r>
      <w:r w:rsidRPr="004766D7">
        <w:rPr>
          <w:spacing w:val="-2"/>
          <w:sz w:val="28"/>
        </w:rPr>
        <w:t xml:space="preserve">та </w:t>
      </w:r>
      <w:r>
        <w:rPr>
          <w:spacing w:val="-2"/>
          <w:sz w:val="28"/>
        </w:rPr>
        <w:t>його</w:t>
      </w:r>
      <w:r w:rsidRPr="004766D7">
        <w:rPr>
          <w:spacing w:val="-2"/>
          <w:sz w:val="28"/>
        </w:rPr>
        <w:t xml:space="preserve"> структурних підрозділів</w:t>
      </w:r>
      <w:r>
        <w:rPr>
          <w:spacing w:val="-2"/>
          <w:sz w:val="28"/>
        </w:rPr>
        <w:t>) беруть на себе зобов’язання:</w:t>
      </w:r>
    </w:p>
    <w:p w:rsidR="00F64B71" w:rsidRPr="00F64B71" w:rsidRDefault="004766D7" w:rsidP="00F64B71">
      <w:pPr>
        <w:pStyle w:val="a5"/>
        <w:numPr>
          <w:ilvl w:val="2"/>
          <w:numId w:val="1"/>
        </w:numPr>
        <w:tabs>
          <w:tab w:val="left" w:pos="1353"/>
        </w:tabs>
        <w:spacing w:before="1"/>
        <w:ind w:right="145" w:firstLine="996"/>
        <w:rPr>
          <w:sz w:val="28"/>
        </w:rPr>
      </w:pPr>
      <w:r>
        <w:rPr>
          <w:spacing w:val="-2"/>
          <w:sz w:val="28"/>
        </w:rPr>
        <w:t xml:space="preserve">Створити умови для </w:t>
      </w:r>
      <w:r w:rsidRPr="004766D7">
        <w:rPr>
          <w:spacing w:val="-2"/>
          <w:sz w:val="28"/>
        </w:rPr>
        <w:t>функціонування системи академічної доброчесності</w:t>
      </w:r>
      <w:r>
        <w:rPr>
          <w:spacing w:val="-2"/>
          <w:sz w:val="28"/>
        </w:rPr>
        <w:t xml:space="preserve"> університету</w:t>
      </w:r>
      <w:r w:rsidR="00F64B71">
        <w:rPr>
          <w:spacing w:val="-2"/>
          <w:sz w:val="28"/>
        </w:rPr>
        <w:t>.</w:t>
      </w:r>
    </w:p>
    <w:p w:rsidR="00F64B71" w:rsidRDefault="00F64B71" w:rsidP="00F64B71">
      <w:pPr>
        <w:pStyle w:val="a5"/>
        <w:numPr>
          <w:ilvl w:val="2"/>
          <w:numId w:val="1"/>
        </w:numPr>
        <w:tabs>
          <w:tab w:val="left" w:pos="1353"/>
        </w:tabs>
        <w:spacing w:before="1"/>
        <w:ind w:right="145" w:firstLine="996"/>
        <w:rPr>
          <w:sz w:val="28"/>
        </w:rPr>
      </w:pPr>
      <w:r>
        <w:rPr>
          <w:sz w:val="28"/>
        </w:rPr>
        <w:t>На постійній основі розбудовувати</w:t>
      </w:r>
      <w:r w:rsidRPr="00F64B71">
        <w:rPr>
          <w:sz w:val="28"/>
        </w:rPr>
        <w:t xml:space="preserve"> </w:t>
      </w:r>
      <w:r>
        <w:rPr>
          <w:sz w:val="28"/>
        </w:rPr>
        <w:t xml:space="preserve">дієву </w:t>
      </w:r>
      <w:r w:rsidRPr="00F64B71">
        <w:rPr>
          <w:sz w:val="28"/>
        </w:rPr>
        <w:t>систем</w:t>
      </w:r>
      <w:r>
        <w:rPr>
          <w:sz w:val="28"/>
        </w:rPr>
        <w:t xml:space="preserve">у та вдосконалювати </w:t>
      </w:r>
      <w:r w:rsidRPr="00F64B71">
        <w:rPr>
          <w:sz w:val="28"/>
        </w:rPr>
        <w:t>механізм</w:t>
      </w:r>
      <w:r>
        <w:rPr>
          <w:sz w:val="28"/>
        </w:rPr>
        <w:t>и</w:t>
      </w:r>
      <w:r w:rsidRPr="00F64B71">
        <w:rPr>
          <w:sz w:val="28"/>
        </w:rPr>
        <w:t xml:space="preserve"> </w:t>
      </w:r>
      <w:r>
        <w:rPr>
          <w:sz w:val="28"/>
        </w:rPr>
        <w:t>та</w:t>
      </w:r>
      <w:r w:rsidRPr="00F64B71">
        <w:rPr>
          <w:sz w:val="28"/>
        </w:rPr>
        <w:t xml:space="preserve"> правил</w:t>
      </w:r>
      <w:r>
        <w:rPr>
          <w:sz w:val="28"/>
        </w:rPr>
        <w:t>а</w:t>
      </w:r>
      <w:r w:rsidRPr="00F64B71">
        <w:rPr>
          <w:sz w:val="28"/>
        </w:rPr>
        <w:t xml:space="preserve"> забезпечення академічної доброчесності</w:t>
      </w:r>
      <w:r>
        <w:rPr>
          <w:sz w:val="28"/>
        </w:rPr>
        <w:t>.</w:t>
      </w:r>
    </w:p>
    <w:p w:rsidR="004766D7" w:rsidRDefault="00F64B71" w:rsidP="00F64B71">
      <w:pPr>
        <w:pStyle w:val="a5"/>
        <w:numPr>
          <w:ilvl w:val="2"/>
          <w:numId w:val="1"/>
        </w:numPr>
        <w:tabs>
          <w:tab w:val="left" w:pos="1134"/>
        </w:tabs>
        <w:spacing w:before="1"/>
        <w:ind w:left="142" w:right="145" w:firstLine="992"/>
        <w:rPr>
          <w:sz w:val="28"/>
        </w:rPr>
      </w:pPr>
      <w:r w:rsidRPr="00F64B71">
        <w:rPr>
          <w:sz w:val="28"/>
        </w:rPr>
        <w:t>Своєчасно розглядати повідомлення про порушення академічної доброчесності та вживати заходів, спрямованих на виявлення порушень академічної доброчесності або реагування на встановлені факти порушення академічної доброчесності.</w:t>
      </w:r>
    </w:p>
    <w:p w:rsidR="00F64B71" w:rsidRPr="00F64B71" w:rsidRDefault="00F64B71" w:rsidP="00F64B71">
      <w:pPr>
        <w:pStyle w:val="a5"/>
        <w:numPr>
          <w:ilvl w:val="2"/>
          <w:numId w:val="1"/>
        </w:numPr>
        <w:tabs>
          <w:tab w:val="left" w:pos="1134"/>
        </w:tabs>
        <w:spacing w:before="1"/>
        <w:ind w:left="142" w:right="145" w:firstLine="992"/>
        <w:rPr>
          <w:sz w:val="28"/>
        </w:rPr>
      </w:pPr>
      <w:r>
        <w:rPr>
          <w:sz w:val="28"/>
        </w:rPr>
        <w:t>Утверджувати академічну доброчесність як управлінський пріоритет та власним прикладом демонструвати відданість її цінностям.</w:t>
      </w:r>
    </w:p>
    <w:p w:rsidR="006F77AA" w:rsidRPr="001A2C95" w:rsidRDefault="006F77AA" w:rsidP="006F77AA">
      <w:pPr>
        <w:ind w:firstLine="851"/>
        <w:jc w:val="both"/>
        <w:rPr>
          <w:sz w:val="28"/>
          <w:szCs w:val="28"/>
        </w:rPr>
      </w:pPr>
    </w:p>
    <w:p w:rsidR="006F77AA" w:rsidRDefault="006F77AA" w:rsidP="006F77AA">
      <w:pPr>
        <w:pStyle w:val="3"/>
        <w:numPr>
          <w:ilvl w:val="0"/>
          <w:numId w:val="1"/>
        </w:numPr>
        <w:tabs>
          <w:tab w:val="left" w:pos="1459"/>
        </w:tabs>
        <w:ind w:left="284"/>
        <w:jc w:val="center"/>
      </w:pPr>
      <w:r w:rsidRPr="006F77AA">
        <w:t>Принципи</w:t>
      </w:r>
      <w:r w:rsidR="001A477D">
        <w:t>,</w:t>
      </w:r>
      <w:r w:rsidRPr="006F77AA">
        <w:t xml:space="preserve"> основні</w:t>
      </w:r>
      <w:r w:rsidR="005879FE">
        <w:t xml:space="preserve"> </w:t>
      </w:r>
      <w:r>
        <w:t>пр</w:t>
      </w:r>
      <w:r w:rsidR="005879FE">
        <w:t>авила</w:t>
      </w:r>
      <w:r>
        <w:t xml:space="preserve"> </w:t>
      </w:r>
      <w:r w:rsidR="001A477D">
        <w:t xml:space="preserve">та заходи </w:t>
      </w:r>
      <w:r>
        <w:t>реагування на порушення академічної доброчесності</w:t>
      </w:r>
    </w:p>
    <w:p w:rsidR="006F77AA" w:rsidRDefault="006F77AA" w:rsidP="006F77AA">
      <w:pPr>
        <w:pStyle w:val="a3"/>
        <w:spacing w:before="1"/>
        <w:ind w:left="0"/>
        <w:jc w:val="left"/>
        <w:rPr>
          <w:b/>
        </w:rPr>
      </w:pPr>
    </w:p>
    <w:p w:rsidR="001F7F26" w:rsidRDefault="001F7F26" w:rsidP="0094577B">
      <w:pPr>
        <w:pStyle w:val="a5"/>
        <w:numPr>
          <w:ilvl w:val="1"/>
          <w:numId w:val="1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r>
        <w:rPr>
          <w:sz w:val="28"/>
          <w:szCs w:val="28"/>
        </w:rPr>
        <w:t>Університет утверджує академічну доброчесність переважно через позитивні засоби – виховання, навчання, формування культури та особистий приклад, поєднуючи їх із послідовним реагуванням на порушення.</w:t>
      </w:r>
    </w:p>
    <w:p w:rsidR="0094577B" w:rsidRDefault="0094577B" w:rsidP="0094577B">
      <w:pPr>
        <w:pStyle w:val="a5"/>
        <w:numPr>
          <w:ilvl w:val="1"/>
          <w:numId w:val="1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r w:rsidRPr="0094577B">
        <w:rPr>
          <w:sz w:val="28"/>
          <w:szCs w:val="28"/>
        </w:rPr>
        <w:t>Порушенням академічної доброчесності є дія чи бездіяльність суб’єкта академічної діяльності, передбачена Законом</w:t>
      </w:r>
      <w:r>
        <w:rPr>
          <w:sz w:val="28"/>
          <w:szCs w:val="28"/>
        </w:rPr>
        <w:t xml:space="preserve"> України «Про академічну доброчесність»</w:t>
      </w:r>
      <w:r w:rsidRPr="0094577B">
        <w:rPr>
          <w:sz w:val="28"/>
          <w:szCs w:val="28"/>
        </w:rPr>
        <w:t xml:space="preserve"> або спеціальними законами</w:t>
      </w:r>
      <w:r>
        <w:rPr>
          <w:sz w:val="28"/>
          <w:szCs w:val="28"/>
        </w:rPr>
        <w:t>.</w:t>
      </w:r>
    </w:p>
    <w:p w:rsidR="000B4875" w:rsidRDefault="0094577B" w:rsidP="000B4875">
      <w:pPr>
        <w:pStyle w:val="a5"/>
        <w:numPr>
          <w:ilvl w:val="1"/>
          <w:numId w:val="1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r>
        <w:rPr>
          <w:sz w:val="28"/>
          <w:szCs w:val="28"/>
        </w:rPr>
        <w:t>В Університеті діє п</w:t>
      </w:r>
      <w:r w:rsidRPr="0094577B">
        <w:rPr>
          <w:sz w:val="28"/>
          <w:szCs w:val="28"/>
        </w:rPr>
        <w:t>ринцип презумпції академічної доброчесності</w:t>
      </w:r>
      <w:r>
        <w:rPr>
          <w:sz w:val="28"/>
          <w:szCs w:val="28"/>
        </w:rPr>
        <w:t>.</w:t>
      </w:r>
    </w:p>
    <w:p w:rsidR="005879FE" w:rsidRPr="000B4875" w:rsidRDefault="005879FE" w:rsidP="000B4875">
      <w:pPr>
        <w:pStyle w:val="a5"/>
        <w:numPr>
          <w:ilvl w:val="1"/>
          <w:numId w:val="1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r w:rsidRPr="000B4875">
        <w:rPr>
          <w:sz w:val="28"/>
          <w:szCs w:val="28"/>
        </w:rPr>
        <w:t>Основними принципами реагування на порушення академічної доброчесності є: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17" w:name="n214"/>
      <w:bookmarkEnd w:id="17"/>
      <w:r w:rsidRPr="005879FE">
        <w:rPr>
          <w:sz w:val="28"/>
          <w:szCs w:val="28"/>
        </w:rPr>
        <w:t>обов’язковість і своєчасність реагування;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18" w:name="n215"/>
      <w:bookmarkEnd w:id="18"/>
      <w:r w:rsidRPr="005879FE">
        <w:rPr>
          <w:sz w:val="28"/>
          <w:szCs w:val="28"/>
        </w:rPr>
        <w:lastRenderedPageBreak/>
        <w:t>неупереджене (недискримінаційне) ставлення до осіб, стосовно яких надійшло повідомлення про можливе порушення ними академічної доброчесності;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19" w:name="n216"/>
      <w:bookmarkEnd w:id="19"/>
      <w:r w:rsidRPr="005879FE">
        <w:rPr>
          <w:sz w:val="28"/>
          <w:szCs w:val="28"/>
        </w:rPr>
        <w:t>обов’язковість встановлення вини особи у вчиненні нею порушення академічної доброчесності;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20" w:name="n217"/>
      <w:bookmarkEnd w:id="20"/>
      <w:r w:rsidRPr="005879FE">
        <w:rPr>
          <w:sz w:val="28"/>
          <w:szCs w:val="28"/>
        </w:rPr>
        <w:t>співмірність порушення і заходів реагування;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21" w:name="n218"/>
      <w:bookmarkEnd w:id="21"/>
      <w:r w:rsidRPr="005879FE">
        <w:rPr>
          <w:sz w:val="28"/>
          <w:szCs w:val="28"/>
        </w:rPr>
        <w:t>притягнення до академічної відповідальності виключно за діяння (дії чи бездіяльність), які на момент їх вчинення порушували встановлені вимоги чи заборони;</w:t>
      </w:r>
    </w:p>
    <w:p w:rsidR="005879FE" w:rsidRPr="005879FE" w:rsidRDefault="005879FE" w:rsidP="005879FE">
      <w:pPr>
        <w:pStyle w:val="a5"/>
        <w:numPr>
          <w:ilvl w:val="0"/>
          <w:numId w:val="12"/>
        </w:numPr>
        <w:tabs>
          <w:tab w:val="left" w:pos="1846"/>
        </w:tabs>
        <w:spacing w:before="15" w:line="256" w:lineRule="auto"/>
        <w:ind w:right="131"/>
        <w:rPr>
          <w:sz w:val="28"/>
          <w:szCs w:val="28"/>
        </w:rPr>
      </w:pPr>
      <w:bookmarkStart w:id="22" w:name="n219"/>
      <w:bookmarkEnd w:id="22"/>
      <w:r w:rsidRPr="005879FE">
        <w:rPr>
          <w:sz w:val="28"/>
          <w:szCs w:val="28"/>
        </w:rPr>
        <w:t>прозорість процедур розгляду повідомлень про порушення академічної доброчесності, визначення заходів реагування на встановлені порушення.</w:t>
      </w:r>
    </w:p>
    <w:p w:rsidR="00236672" w:rsidRPr="00236672" w:rsidRDefault="001A477D" w:rsidP="00236672">
      <w:pPr>
        <w:pStyle w:val="a5"/>
        <w:numPr>
          <w:ilvl w:val="1"/>
          <w:numId w:val="1"/>
        </w:numPr>
        <w:rPr>
          <w:sz w:val="28"/>
          <w:szCs w:val="28"/>
        </w:rPr>
      </w:pPr>
      <w:r w:rsidRPr="00236672">
        <w:rPr>
          <w:sz w:val="28"/>
          <w:szCs w:val="28"/>
          <w:shd w:val="clear" w:color="auto" w:fill="FFFFFF"/>
        </w:rPr>
        <w:t>За дії (бездіяльність), які визначені Законом України «Про академічну доброчесність» як порушення академічної доброчесності, особа може бути притягнута також до відповідальності на підставах та в порядку, визначених законом.</w:t>
      </w:r>
    </w:p>
    <w:p w:rsidR="00236672" w:rsidRPr="00236672" w:rsidRDefault="00236672" w:rsidP="00236672">
      <w:pPr>
        <w:pStyle w:val="a5"/>
        <w:numPr>
          <w:ilvl w:val="1"/>
          <w:numId w:val="1"/>
        </w:numPr>
        <w:rPr>
          <w:sz w:val="28"/>
          <w:szCs w:val="28"/>
        </w:rPr>
      </w:pPr>
      <w:r w:rsidRPr="00236672">
        <w:rPr>
          <w:sz w:val="28"/>
          <w:szCs w:val="28"/>
        </w:rPr>
        <w:t>Заходами реагування на порушення академічної доброчесності є:</w:t>
      </w:r>
    </w:p>
    <w:p w:rsidR="00236672" w:rsidRPr="00236672" w:rsidRDefault="00236672" w:rsidP="00236672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3" w:name="n207"/>
      <w:bookmarkEnd w:id="23"/>
      <w:r w:rsidRPr="00236672">
        <w:rPr>
          <w:sz w:val="28"/>
          <w:szCs w:val="28"/>
        </w:rPr>
        <w:t>виховні заходи;</w:t>
      </w:r>
    </w:p>
    <w:p w:rsidR="00236672" w:rsidRPr="00236672" w:rsidRDefault="00236672" w:rsidP="00236672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4" w:name="n208"/>
      <w:bookmarkEnd w:id="24"/>
      <w:r w:rsidRPr="00236672">
        <w:rPr>
          <w:sz w:val="28"/>
          <w:szCs w:val="28"/>
        </w:rPr>
        <w:t>притягнення до академічної та/або дисциплінарної відповідальності;</w:t>
      </w:r>
    </w:p>
    <w:p w:rsidR="00236672" w:rsidRPr="00236672" w:rsidRDefault="00236672" w:rsidP="00236672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5" w:name="n209"/>
      <w:bookmarkEnd w:id="25"/>
      <w:r>
        <w:rPr>
          <w:sz w:val="28"/>
          <w:szCs w:val="28"/>
        </w:rPr>
        <w:t>р</w:t>
      </w:r>
      <w:r w:rsidRPr="00236672">
        <w:rPr>
          <w:sz w:val="28"/>
          <w:szCs w:val="28"/>
        </w:rPr>
        <w:t>еагування на порушення академічної доброчесності при проведенні конкурсів;</w:t>
      </w:r>
    </w:p>
    <w:p w:rsidR="00236672" w:rsidRPr="00236672" w:rsidRDefault="00236672" w:rsidP="00236672">
      <w:pPr>
        <w:pStyle w:val="rvps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6" w:name="n210"/>
      <w:bookmarkEnd w:id="26"/>
      <w:r w:rsidRPr="00236672">
        <w:rPr>
          <w:sz w:val="28"/>
          <w:szCs w:val="28"/>
        </w:rPr>
        <w:t>інституційні заходи реагування.</w:t>
      </w:r>
    </w:p>
    <w:p w:rsidR="00236672" w:rsidRPr="00236672" w:rsidRDefault="00236672" w:rsidP="00236672">
      <w:pPr>
        <w:pStyle w:val="rvps2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27" w:name="n211"/>
      <w:bookmarkEnd w:id="27"/>
      <w:r w:rsidRPr="00236672">
        <w:rPr>
          <w:sz w:val="28"/>
          <w:szCs w:val="28"/>
        </w:rPr>
        <w:t>Рішення про застосування заходів реагування на порушення академічної доброчесності ухвалює уповноважений орган або уповноважена особа.</w:t>
      </w:r>
    </w:p>
    <w:p w:rsidR="00236672" w:rsidRPr="001A477D" w:rsidRDefault="00236672" w:rsidP="00236672">
      <w:pPr>
        <w:pStyle w:val="a5"/>
        <w:ind w:left="138" w:firstLine="0"/>
        <w:rPr>
          <w:sz w:val="28"/>
          <w:szCs w:val="28"/>
        </w:rPr>
      </w:pPr>
    </w:p>
    <w:p w:rsidR="001A477D" w:rsidRDefault="001A477D" w:rsidP="001A477D">
      <w:pPr>
        <w:pStyle w:val="a3"/>
        <w:spacing w:before="1"/>
        <w:ind w:left="0"/>
        <w:jc w:val="left"/>
        <w:rPr>
          <w:b/>
        </w:rPr>
      </w:pPr>
    </w:p>
    <w:p w:rsidR="004766D7" w:rsidRDefault="004766D7" w:rsidP="006F77AA">
      <w:pPr>
        <w:pStyle w:val="a5"/>
        <w:tabs>
          <w:tab w:val="left" w:pos="1846"/>
        </w:tabs>
        <w:spacing w:before="15" w:line="256" w:lineRule="auto"/>
        <w:ind w:left="1134" w:right="131" w:firstLine="0"/>
        <w:jc w:val="center"/>
      </w:pPr>
    </w:p>
    <w:sectPr w:rsidR="004766D7" w:rsidSect="00C12D40">
      <w:pgSz w:w="11910" w:h="16850"/>
      <w:pgMar w:top="480" w:right="425" w:bottom="280" w:left="155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D76"/>
    <w:multiLevelType w:val="multilevel"/>
    <w:tmpl w:val="C3FE94E0"/>
    <w:lvl w:ilvl="0">
      <w:start w:val="3"/>
      <w:numFmt w:val="decimal"/>
      <w:lvlText w:val="%1."/>
      <w:lvlJc w:val="left"/>
      <w:pPr>
        <w:ind w:left="378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2">
      <w:start w:val="1"/>
      <w:numFmt w:val="decimal"/>
      <w:lvlText w:val="%1.3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1">
    <w:nsid w:val="199C32DD"/>
    <w:multiLevelType w:val="multilevel"/>
    <w:tmpl w:val="521A27F6"/>
    <w:styleLink w:val="1"/>
    <w:lvl w:ilvl="0">
      <w:start w:val="3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2">
    <w:nsid w:val="1B9A1A1A"/>
    <w:multiLevelType w:val="multilevel"/>
    <w:tmpl w:val="521A27F6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3">
    <w:nsid w:val="205C212E"/>
    <w:multiLevelType w:val="hybridMultilevel"/>
    <w:tmpl w:val="112E8A40"/>
    <w:lvl w:ilvl="0" w:tplc="ABD0FB6E">
      <w:start w:val="3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C091225"/>
    <w:multiLevelType w:val="multilevel"/>
    <w:tmpl w:val="C8249BAC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31"/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5">
    <w:nsid w:val="4F955EA2"/>
    <w:multiLevelType w:val="multilevel"/>
    <w:tmpl w:val="413E4098"/>
    <w:lvl w:ilvl="0">
      <w:start w:val="3"/>
      <w:numFmt w:val="decimal"/>
      <w:lvlText w:val="%1."/>
      <w:lvlJc w:val="left"/>
      <w:pPr>
        <w:ind w:left="3786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2">
      <w:start w:val="1"/>
      <w:numFmt w:val="decimal"/>
      <w:lvlText w:val="%1.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6">
    <w:nsid w:val="50952577"/>
    <w:multiLevelType w:val="multilevel"/>
    <w:tmpl w:val="521A27F6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8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7">
    <w:nsid w:val="592363F4"/>
    <w:multiLevelType w:val="hybridMultilevel"/>
    <w:tmpl w:val="423AFED4"/>
    <w:lvl w:ilvl="0" w:tplc="ABD0FB6E">
      <w:start w:val="31"/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8">
    <w:nsid w:val="610834FF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8746A28"/>
    <w:multiLevelType w:val="hybridMultilevel"/>
    <w:tmpl w:val="AD68E6CA"/>
    <w:lvl w:ilvl="0" w:tplc="ABD0FB6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C75978"/>
    <w:multiLevelType w:val="multilevel"/>
    <w:tmpl w:val="F3DE2954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1"/>
      <w:numFmt w:val="bullet"/>
      <w:lvlText w:val=""/>
      <w:lvlJc w:val="left"/>
      <w:pPr>
        <w:ind w:left="-8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11">
    <w:nsid w:val="79550E05"/>
    <w:multiLevelType w:val="multilevel"/>
    <w:tmpl w:val="85B263D6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31"/>
      <w:numFmt w:val="bullet"/>
      <w:lvlText w:val="-"/>
      <w:lvlJc w:val="left"/>
      <w:pPr>
        <w:ind w:left="-8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abstractNum w:abstractNumId="12">
    <w:nsid w:val="79FD311D"/>
    <w:multiLevelType w:val="multilevel"/>
    <w:tmpl w:val="E2FC9E54"/>
    <w:lvl w:ilvl="0">
      <w:start w:val="1"/>
      <w:numFmt w:val="decimal"/>
      <w:lvlText w:val="%1."/>
      <w:lvlJc w:val="left"/>
      <w:pPr>
        <w:ind w:left="3786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>
      <w:start w:val="31"/>
      <w:numFmt w:val="bullet"/>
      <w:lvlText w:val="-"/>
      <w:lvlJc w:val="left"/>
      <w:pPr>
        <w:ind w:left="-8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3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548" w:hanging="7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316" w:hanging="7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84" w:hanging="7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53" w:hanging="7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1" w:hanging="7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706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11"/>
  </w:num>
  <w:num w:numId="6">
    <w:abstractNumId w:val="12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9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2B53A8"/>
    <w:rsid w:val="00010BD3"/>
    <w:rsid w:val="000B4875"/>
    <w:rsid w:val="000E68D1"/>
    <w:rsid w:val="001259F8"/>
    <w:rsid w:val="00184202"/>
    <w:rsid w:val="001A2C95"/>
    <w:rsid w:val="001A477D"/>
    <w:rsid w:val="001F7F26"/>
    <w:rsid w:val="00236672"/>
    <w:rsid w:val="00255502"/>
    <w:rsid w:val="002B0DD8"/>
    <w:rsid w:val="002B53A8"/>
    <w:rsid w:val="00311DB9"/>
    <w:rsid w:val="004766D7"/>
    <w:rsid w:val="004F3782"/>
    <w:rsid w:val="005003EB"/>
    <w:rsid w:val="005879FE"/>
    <w:rsid w:val="005F126D"/>
    <w:rsid w:val="00627102"/>
    <w:rsid w:val="006F77AA"/>
    <w:rsid w:val="00930531"/>
    <w:rsid w:val="0094577B"/>
    <w:rsid w:val="009802BB"/>
    <w:rsid w:val="009A0A26"/>
    <w:rsid w:val="009F591D"/>
    <w:rsid w:val="00C11117"/>
    <w:rsid w:val="00C12D40"/>
    <w:rsid w:val="00E909D5"/>
    <w:rsid w:val="00F36458"/>
    <w:rsid w:val="00F52339"/>
    <w:rsid w:val="00F64B71"/>
    <w:rsid w:val="00F95544"/>
    <w:rsid w:val="00FB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7AA"/>
    <w:rPr>
      <w:rFonts w:ascii="Times New Roman" w:eastAsia="Times New Roman" w:hAnsi="Times New Roman" w:cs="Times New Roman"/>
      <w:lang w:val="uk-UA"/>
    </w:rPr>
  </w:style>
  <w:style w:type="paragraph" w:styleId="10">
    <w:name w:val="heading 1"/>
    <w:basedOn w:val="a"/>
    <w:uiPriority w:val="9"/>
    <w:qFormat/>
    <w:rsid w:val="00C12D40"/>
    <w:pPr>
      <w:ind w:left="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rsid w:val="00C12D40"/>
    <w:pPr>
      <w:ind w:left="1189" w:right="1178" w:hanging="24"/>
      <w:jc w:val="center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unhideWhenUsed/>
    <w:qFormat/>
    <w:rsid w:val="00C12D40"/>
    <w:pPr>
      <w:ind w:left="1459" w:hanging="299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2D40"/>
    <w:pPr>
      <w:ind w:left="137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12D40"/>
    <w:pPr>
      <w:ind w:left="137" w:firstLine="991"/>
      <w:jc w:val="both"/>
    </w:pPr>
  </w:style>
  <w:style w:type="paragraph" w:customStyle="1" w:styleId="TableParagraph">
    <w:name w:val="Table Paragraph"/>
    <w:basedOn w:val="a"/>
    <w:uiPriority w:val="1"/>
    <w:qFormat/>
    <w:rsid w:val="00C12D40"/>
    <w:pPr>
      <w:ind w:left="1338"/>
    </w:pPr>
  </w:style>
  <w:style w:type="numbering" w:customStyle="1" w:styleId="1">
    <w:name w:val="Стиль1"/>
    <w:uiPriority w:val="99"/>
    <w:rsid w:val="00E909D5"/>
    <w:pPr>
      <w:numPr>
        <w:numId w:val="8"/>
      </w:numPr>
    </w:pPr>
  </w:style>
  <w:style w:type="character" w:customStyle="1" w:styleId="30">
    <w:name w:val="Заголовок 3 Знак"/>
    <w:basedOn w:val="a0"/>
    <w:link w:val="3"/>
    <w:uiPriority w:val="9"/>
    <w:rsid w:val="006F77AA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6F77AA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rvps2">
    <w:name w:val="rvps2"/>
    <w:basedOn w:val="a"/>
    <w:rsid w:val="002366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9403</Words>
  <Characters>5360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/>
  <LinksUpToDate>false</LinksUpToDate>
  <CharactersWithSpaces>14734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Віталій Кушла</dc:creator>
  <cp:lastModifiedBy>User</cp:lastModifiedBy>
  <cp:revision>12</cp:revision>
  <dcterms:created xsi:type="dcterms:W3CDTF">2026-08-01T12:56:00Z</dcterms:created>
  <dcterms:modified xsi:type="dcterms:W3CDTF">2026-08-03T11:42:00Z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2022-12-04T00:00:00Z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2026-08-01T00:00:00Z</vt:filetime>
  </property>
  <property fmtid="{D5CDD505-2E9C-101B-9397-08002B2CF9AE}" pid="6" name="Producer">
    <vt:lpwstr>Microsoft® Word 2010</vt:lpwstr>
  </property>
  <property fmtid="{D5CDD505-2E9C-101B-9397-08002B2CF9AE}" pid="7" name="GrammarlyDocumentId">
    <vt:lpwstr>148dbcda-b225-439e-bafe-bbe1e3295979</vt:lpwstr>
  </property>
</Properties>
</file>