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BDE22" w14:textId="77777777" w:rsidR="00455D58" w:rsidRPr="00082FEA" w:rsidRDefault="00455D58" w:rsidP="00B1315B">
      <w:pPr>
        <w:spacing w:after="0" w:line="240" w:lineRule="auto"/>
        <w:jc w:val="center"/>
        <w:rPr>
          <w:rStyle w:val="FontStyle26"/>
          <w:sz w:val="28"/>
          <w:szCs w:val="28"/>
          <w:lang w:val="uk-UA" w:eastAsia="uk-UA"/>
        </w:rPr>
      </w:pPr>
      <w:r w:rsidRPr="00082FEA">
        <w:rPr>
          <w:rStyle w:val="FontStyle26"/>
          <w:sz w:val="28"/>
          <w:szCs w:val="28"/>
          <w:lang w:val="uk-UA" w:eastAsia="uk-UA"/>
        </w:rPr>
        <w:t>Міністерство освіти і науки України</w:t>
      </w:r>
    </w:p>
    <w:p w14:paraId="7E95939E" w14:textId="77777777" w:rsidR="00455D58" w:rsidRPr="00082FEA" w:rsidRDefault="00455D58" w:rsidP="00455D58">
      <w:pPr>
        <w:spacing w:after="0" w:line="240" w:lineRule="auto"/>
        <w:jc w:val="center"/>
        <w:rPr>
          <w:rStyle w:val="FontStyle26"/>
          <w:sz w:val="28"/>
          <w:szCs w:val="28"/>
          <w:lang w:val="uk-UA" w:eastAsia="uk-UA"/>
        </w:rPr>
      </w:pPr>
      <w:r w:rsidRPr="00082FEA">
        <w:rPr>
          <w:rStyle w:val="FontStyle26"/>
          <w:sz w:val="28"/>
          <w:szCs w:val="28"/>
          <w:lang w:val="uk-UA" w:eastAsia="uk-UA"/>
        </w:rPr>
        <w:t xml:space="preserve">Тернопільський національний </w:t>
      </w:r>
      <w:r w:rsidRPr="00082FEA">
        <w:rPr>
          <w:rStyle w:val="FontStyle41"/>
          <w:sz w:val="28"/>
          <w:szCs w:val="28"/>
          <w:lang w:val="uk-UA" w:eastAsia="uk-UA"/>
        </w:rPr>
        <w:t xml:space="preserve">технічний </w:t>
      </w:r>
      <w:r w:rsidRPr="00082FEA">
        <w:rPr>
          <w:rStyle w:val="FontStyle26"/>
          <w:sz w:val="28"/>
          <w:szCs w:val="28"/>
          <w:lang w:val="uk-UA" w:eastAsia="uk-UA"/>
        </w:rPr>
        <w:t>університет</w:t>
      </w:r>
    </w:p>
    <w:p w14:paraId="1AEB63B6" w14:textId="4B4D095C" w:rsidR="00EC5B54" w:rsidRPr="00082FEA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Style w:val="FontStyle26"/>
          <w:sz w:val="28"/>
          <w:szCs w:val="28"/>
          <w:lang w:val="uk-UA" w:eastAsia="uk-UA"/>
        </w:rPr>
        <w:t>імені Івана Пулюя</w:t>
      </w:r>
    </w:p>
    <w:p w14:paraId="535CFDB4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8DD8FC" w14:textId="77777777" w:rsidR="00B72BBE" w:rsidRDefault="00B72BBE" w:rsidP="00B72BBE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63CA0413" w14:textId="31731941" w:rsidR="00B72BBE" w:rsidRDefault="00B72BBE" w:rsidP="00B72BBE">
      <w:pPr>
        <w:spacing w:after="0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043F25FA" w14:textId="13FB6D2C" w:rsidR="00A85BAA" w:rsidRDefault="00A85BAA" w:rsidP="00B72BBE">
      <w:pPr>
        <w:spacing w:after="0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17DD243" w14:textId="499CCDA0" w:rsidR="00EC5B54" w:rsidRDefault="00A85BAA" w:rsidP="00A85BA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85BAA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 wp14:anchorId="1F895B0E" wp14:editId="7376D916">
            <wp:extent cx="3705742" cy="2086266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81D4" w14:textId="6E07C8FC" w:rsidR="00B72BBE" w:rsidRDefault="00B72BB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FDC79B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DF8FEE" w14:textId="77777777" w:rsidR="00AC6E7E" w:rsidRPr="00082FEA" w:rsidRDefault="00AC6E7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A15270" w14:textId="77777777" w:rsidR="00AC6E7E" w:rsidRPr="00082FEA" w:rsidRDefault="00AC6E7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E45646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CE8F21" w14:textId="77777777" w:rsidR="00EC5B54" w:rsidRPr="00082FEA" w:rsidRDefault="001E1FD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СТРАТЕГІЯ</w:t>
      </w:r>
    </w:p>
    <w:p w14:paraId="1A559458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</w:t>
      </w:r>
      <w:r w:rsidR="001E1FD4" w:rsidRPr="00082FEA">
        <w:rPr>
          <w:rFonts w:ascii="Times New Roman" w:hAnsi="Times New Roman"/>
          <w:b/>
          <w:sz w:val="28"/>
          <w:szCs w:val="28"/>
          <w:lang w:val="uk-UA"/>
        </w:rPr>
        <w:t xml:space="preserve">і фінансово-господарського </w:t>
      </w:r>
      <w:r w:rsidRPr="00082FEA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14:paraId="6028C603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Тернопільського національного технічного університету</w:t>
      </w:r>
    </w:p>
    <w:p w14:paraId="17415D53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імені Івана Пулюя</w:t>
      </w:r>
    </w:p>
    <w:p w14:paraId="41A5F2C6" w14:textId="21A14C8B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455D58" w:rsidRPr="00082FEA">
        <w:rPr>
          <w:rFonts w:ascii="Times New Roman" w:hAnsi="Times New Roman"/>
          <w:b/>
          <w:sz w:val="28"/>
          <w:szCs w:val="28"/>
          <w:lang w:val="uk-UA"/>
        </w:rPr>
        <w:t>26</w:t>
      </w:r>
      <w:r w:rsidRPr="00082FEA">
        <w:rPr>
          <w:rFonts w:ascii="Times New Roman" w:hAnsi="Times New Roman"/>
          <w:b/>
          <w:sz w:val="28"/>
          <w:szCs w:val="28"/>
          <w:lang w:val="uk-UA"/>
        </w:rPr>
        <w:t>-20</w:t>
      </w:r>
      <w:r w:rsidR="00455D58" w:rsidRPr="00082FEA">
        <w:rPr>
          <w:rFonts w:ascii="Times New Roman" w:hAnsi="Times New Roman"/>
          <w:b/>
          <w:sz w:val="28"/>
          <w:szCs w:val="28"/>
          <w:lang w:val="uk-UA"/>
        </w:rPr>
        <w:t>30</w:t>
      </w:r>
      <w:r w:rsidRPr="00082FEA">
        <w:rPr>
          <w:rFonts w:ascii="Times New Roman" w:hAnsi="Times New Roman"/>
          <w:b/>
          <w:sz w:val="28"/>
          <w:szCs w:val="28"/>
          <w:lang w:val="uk-UA"/>
        </w:rPr>
        <w:t xml:space="preserve"> рр.</w:t>
      </w:r>
    </w:p>
    <w:p w14:paraId="165F638F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7B1F51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6D535F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244166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58AE5F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2675A3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D7BC342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FE9B09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8E7D04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5EC6A3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F7404B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6A585D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CC9677" w14:textId="77777777" w:rsidR="004902F8" w:rsidRPr="00082FEA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9B5334B" w14:textId="77777777" w:rsidR="00EC5B54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7D727A" w14:textId="2D55B35E" w:rsidR="00EC5B54" w:rsidRPr="00082FEA" w:rsidRDefault="00B72BB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Тернопіль</w:t>
      </w:r>
    </w:p>
    <w:p w14:paraId="029D8EF0" w14:textId="6DA43035" w:rsidR="000663FB" w:rsidRPr="00082FEA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20</w:t>
      </w:r>
      <w:r w:rsidR="00455D58" w:rsidRPr="00082FEA">
        <w:rPr>
          <w:rFonts w:ascii="Times New Roman" w:hAnsi="Times New Roman"/>
          <w:sz w:val="28"/>
          <w:szCs w:val="28"/>
          <w:lang w:val="uk-UA"/>
        </w:rPr>
        <w:t>25</w:t>
      </w:r>
    </w:p>
    <w:p w14:paraId="5A28EF70" w14:textId="77777777" w:rsidR="00455D58" w:rsidRPr="00082FEA" w:rsidRDefault="000663FB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br w:type="page"/>
      </w:r>
    </w:p>
    <w:p w14:paraId="325EA17D" w14:textId="56EE133B" w:rsidR="00455D58" w:rsidRPr="00082FEA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lastRenderedPageBreak/>
        <w:t>ЗМІСТ</w:t>
      </w:r>
    </w:p>
    <w:p w14:paraId="5BD68B3D" w14:textId="77777777" w:rsidR="00455D58" w:rsidRPr="00082FEA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556"/>
      </w:tblGrid>
      <w:tr w:rsidR="00455D58" w:rsidRPr="00E670C4" w14:paraId="1ACEA954" w14:textId="77777777" w:rsidTr="00E670C4">
        <w:tc>
          <w:tcPr>
            <w:tcW w:w="9072" w:type="dxa"/>
          </w:tcPr>
          <w:p w14:paraId="66C8A65C" w14:textId="36EF210F" w:rsidR="00455D58" w:rsidRPr="00E670C4" w:rsidRDefault="00455D58" w:rsidP="00455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1. ЗАГАЛЬНІ ПОЛОЖЕННЯ</w:t>
            </w:r>
            <w:r w:rsidR="00E670C4" w:rsidRP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……………………………..</w:t>
            </w:r>
          </w:p>
        </w:tc>
        <w:tc>
          <w:tcPr>
            <w:tcW w:w="556" w:type="dxa"/>
          </w:tcPr>
          <w:p w14:paraId="3AA3039E" w14:textId="169016A4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55D58" w:rsidRPr="00E670C4" w14:paraId="783B58CC" w14:textId="77777777" w:rsidTr="00E670C4">
        <w:tc>
          <w:tcPr>
            <w:tcW w:w="9072" w:type="dxa"/>
          </w:tcPr>
          <w:p w14:paraId="0542C8B2" w14:textId="7EDDE13B" w:rsidR="00455D58" w:rsidRPr="00E670C4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2. ЗАСАДНИЧІ ПРИНЦИПИ 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………………………………….</w:t>
            </w:r>
          </w:p>
        </w:tc>
        <w:tc>
          <w:tcPr>
            <w:tcW w:w="556" w:type="dxa"/>
          </w:tcPr>
          <w:p w14:paraId="6E1A0B96" w14:textId="30C1449B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55D58" w:rsidRPr="00E670C4" w14:paraId="244502EF" w14:textId="77777777" w:rsidTr="00E670C4">
        <w:tc>
          <w:tcPr>
            <w:tcW w:w="9072" w:type="dxa"/>
          </w:tcPr>
          <w:p w14:paraId="17CA8C1D" w14:textId="1BEFCFC5" w:rsidR="00455D58" w:rsidRPr="00E670C4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3. РИЗИКИ У РЕАЛІЗАЦІЇ 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……………………………………</w:t>
            </w:r>
          </w:p>
        </w:tc>
        <w:tc>
          <w:tcPr>
            <w:tcW w:w="556" w:type="dxa"/>
          </w:tcPr>
          <w:p w14:paraId="506DEDB4" w14:textId="0171BC8A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55D58" w:rsidRPr="00E670C4" w14:paraId="4407DE31" w14:textId="77777777" w:rsidTr="00E670C4">
        <w:tc>
          <w:tcPr>
            <w:tcW w:w="9072" w:type="dxa"/>
          </w:tcPr>
          <w:p w14:paraId="068E5DEC" w14:textId="7CF51E2A" w:rsidR="00455D58" w:rsidRPr="00E670C4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4. </w:t>
            </w:r>
            <w:r w:rsidR="00320455" w:rsidRPr="00E670C4">
              <w:rPr>
                <w:rFonts w:ascii="Times New Roman" w:hAnsi="Times New Roman"/>
                <w:sz w:val="28"/>
                <w:szCs w:val="28"/>
                <w:lang w:val="uk-UA"/>
              </w:rPr>
              <w:t>МЕХАНІЗМИ РЕАЛІЗАЦІЇ 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………………………………...</w:t>
            </w:r>
          </w:p>
        </w:tc>
        <w:tc>
          <w:tcPr>
            <w:tcW w:w="556" w:type="dxa"/>
          </w:tcPr>
          <w:p w14:paraId="1EB5EB12" w14:textId="01E1506A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455D58" w:rsidRPr="00E670C4" w14:paraId="22B478E3" w14:textId="77777777" w:rsidTr="00E670C4">
        <w:tc>
          <w:tcPr>
            <w:tcW w:w="9072" w:type="dxa"/>
          </w:tcPr>
          <w:p w14:paraId="7CE3D0AB" w14:textId="0D5EBE42" w:rsidR="00455D58" w:rsidRPr="00E670C4" w:rsidRDefault="00320455" w:rsidP="003204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5. ФІНАНСОВІ РЕСУРСИ ДЛЯ РЕАЛІЗАЦІЇ 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……………….</w:t>
            </w:r>
          </w:p>
        </w:tc>
        <w:tc>
          <w:tcPr>
            <w:tcW w:w="556" w:type="dxa"/>
          </w:tcPr>
          <w:p w14:paraId="4AC92C47" w14:textId="3BD6A7B5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20455" w:rsidRPr="00E670C4" w14:paraId="6A626734" w14:textId="77777777" w:rsidTr="00E670C4">
        <w:tc>
          <w:tcPr>
            <w:tcW w:w="9072" w:type="dxa"/>
          </w:tcPr>
          <w:p w14:paraId="243B6B83" w14:textId="1471804F" w:rsidR="00320455" w:rsidRPr="00E670C4" w:rsidRDefault="00320455" w:rsidP="003204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6. МОНІТОРИНГ ТА ОЦІНКА РЕЗУЛЬТАТИВНОСТІ РЕАЛІЗАЦІЇ 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……………………………………………………………………</w:t>
            </w:r>
          </w:p>
        </w:tc>
        <w:tc>
          <w:tcPr>
            <w:tcW w:w="556" w:type="dxa"/>
          </w:tcPr>
          <w:p w14:paraId="4DE90C2C" w14:textId="77777777" w:rsidR="00E670C4" w:rsidRDefault="00E670C4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6984381" w14:textId="371F7C1C" w:rsidR="00320455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455D58" w:rsidRPr="00E670C4" w14:paraId="3A4509BD" w14:textId="77777777" w:rsidTr="00E670C4">
        <w:tc>
          <w:tcPr>
            <w:tcW w:w="9072" w:type="dxa"/>
          </w:tcPr>
          <w:p w14:paraId="008E4ED2" w14:textId="36CF9039" w:rsidR="00455D58" w:rsidRPr="00E670C4" w:rsidRDefault="00571DA2" w:rsidP="00320455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 ЗМІСТОВЕ НАПОВНЕННЯ РЕАЛІЗАЦІЇ </w:t>
            </w: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СТРАТЕГІЇ</w:t>
            </w:r>
            <w:r w:rsidR="00E670C4">
              <w:rPr>
                <w:rFonts w:ascii="Times New Roman" w:hAnsi="Times New Roman"/>
                <w:sz w:val="28"/>
                <w:szCs w:val="28"/>
                <w:lang w:val="uk-UA"/>
              </w:rPr>
              <w:t>………………...</w:t>
            </w:r>
          </w:p>
        </w:tc>
        <w:tc>
          <w:tcPr>
            <w:tcW w:w="556" w:type="dxa"/>
          </w:tcPr>
          <w:p w14:paraId="6E728429" w14:textId="753F8638" w:rsidR="00455D58" w:rsidRPr="00E670C4" w:rsidRDefault="00CB5DBC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E670C4" w:rsidRPr="00E670C4" w14:paraId="64B6D32D" w14:textId="77777777" w:rsidTr="00E670C4">
        <w:tc>
          <w:tcPr>
            <w:tcW w:w="9072" w:type="dxa"/>
          </w:tcPr>
          <w:p w14:paraId="4768B306" w14:textId="26691825" w:rsidR="00E670C4" w:rsidRPr="00E670C4" w:rsidRDefault="00E670C4" w:rsidP="00E670C4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8. </w:t>
            </w: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ПРИКІНЦЕВІ ПОЛОЖЕННЯ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…………………………………………….</w:t>
            </w:r>
          </w:p>
        </w:tc>
        <w:tc>
          <w:tcPr>
            <w:tcW w:w="556" w:type="dxa"/>
          </w:tcPr>
          <w:p w14:paraId="16A8CC6B" w14:textId="371BAE48" w:rsidR="00E670C4" w:rsidRPr="00E670C4" w:rsidRDefault="00E670C4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0C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</w:tbl>
    <w:p w14:paraId="6D42DE7A" w14:textId="77777777" w:rsidR="00455D58" w:rsidRPr="00082FEA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812DC7" w14:textId="3B4ABB09" w:rsidR="00EC5B54" w:rsidRPr="00082FEA" w:rsidRDefault="00455D58" w:rsidP="00BE1B56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1. </w:t>
      </w:r>
      <w:r w:rsidR="004902F8" w:rsidRPr="00082FEA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03C62C07" w14:textId="77777777" w:rsidR="009F78D0" w:rsidRPr="00082FEA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4A5EA6" w14:textId="24CBF8F4" w:rsidR="009C53ED" w:rsidRPr="00082FEA" w:rsidRDefault="002955BF" w:rsidP="009C5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Стратегія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 xml:space="preserve"> соціально-економічного </w:t>
      </w:r>
      <w:r w:rsidR="001E1FD4" w:rsidRPr="00082FEA">
        <w:rPr>
          <w:rFonts w:ascii="Times New Roman" w:hAnsi="Times New Roman"/>
          <w:sz w:val="28"/>
          <w:szCs w:val="28"/>
          <w:lang w:val="uk-UA"/>
        </w:rPr>
        <w:t xml:space="preserve">і фінансово-господарського 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>розвитку Тернопільського національного технічного університету імені Івана Пулюя на 20</w:t>
      </w:r>
      <w:r w:rsidR="00455D58" w:rsidRPr="00082FEA">
        <w:rPr>
          <w:rFonts w:ascii="Times New Roman" w:hAnsi="Times New Roman"/>
          <w:sz w:val="28"/>
          <w:szCs w:val="28"/>
          <w:lang w:val="uk-UA"/>
        </w:rPr>
        <w:t>25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>-20</w:t>
      </w:r>
      <w:r w:rsidR="00455D58" w:rsidRPr="00082FEA">
        <w:rPr>
          <w:rFonts w:ascii="Times New Roman" w:hAnsi="Times New Roman"/>
          <w:sz w:val="28"/>
          <w:szCs w:val="28"/>
          <w:lang w:val="uk-UA"/>
        </w:rPr>
        <w:t>30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 xml:space="preserve"> рр. </w:t>
      </w:r>
      <w:r w:rsidR="004E6AAB" w:rsidRPr="00082FEA">
        <w:rPr>
          <w:rFonts w:ascii="Times New Roman" w:hAnsi="Times New Roman"/>
          <w:sz w:val="28"/>
          <w:szCs w:val="28"/>
          <w:lang w:val="uk-UA"/>
        </w:rPr>
        <w:t xml:space="preserve">(далі – Стратегія) 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 xml:space="preserve">розроблена відповідно до Конституції України, </w:t>
      </w:r>
      <w:r w:rsidR="00BE1B56" w:rsidRPr="00082FEA">
        <w:rPr>
          <w:rFonts w:ascii="Times New Roman" w:hAnsi="Times New Roman"/>
          <w:sz w:val="28"/>
          <w:szCs w:val="28"/>
          <w:lang w:val="uk-UA"/>
        </w:rPr>
        <w:t>Закону України «Про освіту» від 05 вересня 2017 р. № 2145-VII, Закону України «Про вищу освіту» від 01.07.2014 р. №1556-VII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6AAB" w:rsidRPr="00082FEA">
        <w:rPr>
          <w:rFonts w:ascii="Times New Roman" w:hAnsi="Times New Roman"/>
          <w:sz w:val="28"/>
          <w:szCs w:val="28"/>
          <w:lang w:val="uk-UA"/>
        </w:rPr>
        <w:t>Закон України "Про наукову і науково-технічну діяльність" від 26.11.2015 № 848-VIII (із змінами).</w:t>
      </w:r>
      <w:r w:rsidR="00202FDD" w:rsidRPr="00082F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1B56" w:rsidRPr="00082FEA">
        <w:rPr>
          <w:rFonts w:ascii="Times New Roman" w:hAnsi="Times New Roman"/>
          <w:sz w:val="28"/>
          <w:szCs w:val="28"/>
          <w:lang w:val="uk-UA"/>
        </w:rPr>
        <w:t>Стратегії розвитку вищої освіти в Україні на 2022-2032 роки»</w:t>
      </w:r>
      <w:r w:rsidR="00202FDD" w:rsidRPr="00082FEA">
        <w:rPr>
          <w:rFonts w:ascii="Times New Roman" w:hAnsi="Times New Roman"/>
          <w:sz w:val="28"/>
          <w:szCs w:val="28"/>
          <w:lang w:val="uk-UA"/>
        </w:rPr>
        <w:t xml:space="preserve">, затвердженої </w:t>
      </w:r>
      <w:r w:rsidR="003E5BC6" w:rsidRPr="00082FEA">
        <w:rPr>
          <w:rFonts w:ascii="Times New Roman" w:hAnsi="Times New Roman"/>
          <w:sz w:val="28"/>
          <w:szCs w:val="28"/>
          <w:lang w:val="uk-UA"/>
        </w:rPr>
        <w:t>розпорядженням Кабінету Міністрів України від 23 лютого 2022 р. № 286-р</w:t>
      </w:r>
      <w:r w:rsidR="00EC5B54" w:rsidRPr="00082FEA">
        <w:rPr>
          <w:rFonts w:ascii="Times New Roman" w:hAnsi="Times New Roman"/>
          <w:sz w:val="28"/>
          <w:szCs w:val="28"/>
          <w:lang w:val="uk-UA"/>
        </w:rPr>
        <w:t>, інших законодавчи</w:t>
      </w:r>
      <w:r w:rsidR="007C4DE1" w:rsidRPr="00082FEA">
        <w:rPr>
          <w:rFonts w:ascii="Times New Roman" w:hAnsi="Times New Roman"/>
          <w:sz w:val="28"/>
          <w:szCs w:val="28"/>
          <w:lang w:val="uk-UA"/>
        </w:rPr>
        <w:t xml:space="preserve">х актів у галузі освіти і науки, а також </w:t>
      </w:r>
      <w:r w:rsidR="009C53ED" w:rsidRPr="00082FEA">
        <w:rPr>
          <w:rFonts w:ascii="Times New Roman" w:hAnsi="Times New Roman"/>
          <w:sz w:val="28"/>
          <w:szCs w:val="28"/>
          <w:lang w:val="uk-UA"/>
        </w:rPr>
        <w:t>Стратегія та Концепція розвитку Тернопільського національного технічного університету імені Івана Пулюя на 2025-2029 рр. - наказ №4/7-1200 від 19.12.2024.</w:t>
      </w:r>
    </w:p>
    <w:p w14:paraId="2E344C6B" w14:textId="04154F19" w:rsidR="00EF76BE" w:rsidRPr="00082FEA" w:rsidRDefault="00202FDD" w:rsidP="004E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 xml:space="preserve">Стратегія 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>є документом, у якому визначено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>стратегічні орієнтири підвищення ефективності діяльності Університету як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 xml:space="preserve">багатопрофільного </w:t>
      </w:r>
      <w:r w:rsidRPr="00082FEA">
        <w:rPr>
          <w:rFonts w:ascii="Times New Roman" w:hAnsi="Times New Roman"/>
          <w:sz w:val="28"/>
          <w:szCs w:val="28"/>
          <w:lang w:val="uk-UA"/>
        </w:rPr>
        <w:t>закладу вищої освіти.</w:t>
      </w:r>
      <w:r w:rsidR="004E6AAB" w:rsidRPr="00082FEA">
        <w:rPr>
          <w:rFonts w:ascii="Times New Roman" w:hAnsi="Times New Roman"/>
          <w:sz w:val="28"/>
          <w:szCs w:val="28"/>
          <w:lang w:val="uk-UA"/>
        </w:rPr>
        <w:t xml:space="preserve"> Вона </w:t>
      </w:r>
      <w:r w:rsidR="00A62EEB" w:rsidRPr="00082FEA">
        <w:rPr>
          <w:rFonts w:ascii="Times New Roman" w:hAnsi="Times New Roman"/>
          <w:sz w:val="28"/>
          <w:szCs w:val="28"/>
          <w:lang w:val="uk-UA"/>
        </w:rPr>
        <w:t xml:space="preserve">базується на позитивному вітчизняному і зарубіжному досвіді та пропозиціях керівників структурних підрозділів, 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науково педагогічних працівників</w:t>
      </w:r>
      <w:r w:rsidR="00EF76BE" w:rsidRPr="00082FEA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4E6AAB" w:rsidRPr="00082FEA"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="00EF76BE" w:rsidRPr="00082FEA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="00BD42A3">
        <w:rPr>
          <w:rFonts w:ascii="Times New Roman" w:hAnsi="Times New Roman"/>
          <w:sz w:val="28"/>
          <w:szCs w:val="28"/>
          <w:lang w:val="uk-UA"/>
        </w:rPr>
        <w:t xml:space="preserve">2-х 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команд учасників Програми професійного розвитку академічних менеджерів</w:t>
      </w:r>
      <w:r w:rsidR="00EF76BE"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27646F94" w14:textId="34FF87C9" w:rsidR="00B11CB5" w:rsidRPr="00082FEA" w:rsidRDefault="004C68B4" w:rsidP="00455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 Стратегії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>забезпечит</w:t>
      </w:r>
      <w:r w:rsidR="001322C9">
        <w:rPr>
          <w:rFonts w:ascii="Times New Roman" w:hAnsi="Times New Roman"/>
          <w:sz w:val="28"/>
          <w:szCs w:val="28"/>
          <w:lang w:val="uk-UA"/>
        </w:rPr>
        <w:t>и</w:t>
      </w:r>
      <w:bookmarkStart w:id="0" w:name="_GoBack"/>
      <w:bookmarkEnd w:id="0"/>
      <w:r w:rsidRPr="00082FEA">
        <w:rPr>
          <w:rFonts w:ascii="Times New Roman" w:hAnsi="Times New Roman"/>
          <w:sz w:val="28"/>
          <w:szCs w:val="28"/>
          <w:lang w:val="uk-UA"/>
        </w:rPr>
        <w:t xml:space="preserve"> фінансову незалежність 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У</w:t>
      </w:r>
      <w:r w:rsidRPr="00082FEA">
        <w:rPr>
          <w:rFonts w:ascii="Times New Roman" w:hAnsi="Times New Roman"/>
          <w:sz w:val="28"/>
          <w:szCs w:val="28"/>
          <w:lang w:val="uk-UA"/>
        </w:rPr>
        <w:t>ніверситету, покращити рівень м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а</w:t>
      </w:r>
      <w:r w:rsidRPr="00082FEA">
        <w:rPr>
          <w:rFonts w:ascii="Times New Roman" w:hAnsi="Times New Roman"/>
          <w:sz w:val="28"/>
          <w:szCs w:val="28"/>
          <w:lang w:val="uk-UA"/>
        </w:rPr>
        <w:t>теріально-технічного забезпечення, інфраструктуру та соціально-економічний розвиток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2B497FA5" w14:textId="77777777" w:rsidR="002166E9" w:rsidRPr="00082FEA" w:rsidRDefault="002166E9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BD4312" w14:textId="77777777" w:rsidR="007402DE" w:rsidRPr="00082FEA" w:rsidRDefault="007402DE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EC9C31" w14:textId="267B213F" w:rsidR="00B11CB5" w:rsidRPr="00082FEA" w:rsidRDefault="00320455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2. </w:t>
      </w:r>
      <w:r w:rsidR="004902F8" w:rsidRPr="00082FEA">
        <w:rPr>
          <w:rFonts w:ascii="Times New Roman" w:hAnsi="Times New Roman"/>
          <w:b/>
          <w:sz w:val="28"/>
          <w:szCs w:val="28"/>
          <w:lang w:val="uk-UA"/>
        </w:rPr>
        <w:t>ЗАСАДНИЧІ ПРИНЦИПИ СТРАТЕГІЇ</w:t>
      </w:r>
    </w:p>
    <w:p w14:paraId="3F310ABF" w14:textId="77777777" w:rsidR="009F78D0" w:rsidRPr="00082FEA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762078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актуальність;</w:t>
      </w:r>
    </w:p>
    <w:p w14:paraId="69C888B0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вимірюваність;</w:t>
      </w:r>
    </w:p>
    <w:p w14:paraId="4D30B3C2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відповідність законодавству і цінностям Університету;</w:t>
      </w:r>
    </w:p>
    <w:p w14:paraId="606D01ED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інноваційність;</w:t>
      </w:r>
    </w:p>
    <w:p w14:paraId="50EFC2E1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конкретність;</w:t>
      </w:r>
    </w:p>
    <w:p w14:paraId="7CD5B311" w14:textId="0CF6C12A" w:rsidR="00F71103" w:rsidRPr="00082FEA" w:rsidRDefault="00F71103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гнучкість;</w:t>
      </w:r>
    </w:p>
    <w:p w14:paraId="19140D27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спрямованість на світові стандарти якості освіти;</w:t>
      </w:r>
    </w:p>
    <w:p w14:paraId="31495BB9" w14:textId="77777777" w:rsidR="00B11CB5" w:rsidRPr="00082FEA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цілісність.</w:t>
      </w:r>
    </w:p>
    <w:p w14:paraId="665097C7" w14:textId="77777777" w:rsidR="00E02ABC" w:rsidRPr="00082FEA" w:rsidRDefault="00E02ABC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094CF" w14:textId="77777777" w:rsidR="007402DE" w:rsidRPr="00082FEA" w:rsidRDefault="007402D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0BF946" w14:textId="19F8A584" w:rsidR="00B11CB5" w:rsidRPr="00082FEA" w:rsidRDefault="00320455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3. </w:t>
      </w:r>
      <w:r w:rsidR="004902F8" w:rsidRPr="00082FEA">
        <w:rPr>
          <w:rFonts w:ascii="Times New Roman" w:hAnsi="Times New Roman"/>
          <w:b/>
          <w:sz w:val="28"/>
          <w:szCs w:val="28"/>
          <w:lang w:val="uk-UA"/>
        </w:rPr>
        <w:t>РИЗИКИ У РЕАЛІЗАЦІЇ СТРАТЕГІЇ</w:t>
      </w:r>
    </w:p>
    <w:p w14:paraId="3066DA0F" w14:textId="77777777" w:rsidR="009F78D0" w:rsidRPr="00082FEA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B1362" w14:textId="44DD616B" w:rsidR="002166E9" w:rsidRPr="00082FEA" w:rsidRDefault="002166E9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воєнні дії;</w:t>
      </w:r>
    </w:p>
    <w:p w14:paraId="74C82CF0" w14:textId="287298C2" w:rsidR="00B11CB5" w:rsidRPr="00082FEA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зміни у законодавстві;</w:t>
      </w:r>
    </w:p>
    <w:p w14:paraId="0F7DC656" w14:textId="771B64BB" w:rsidR="00B11CB5" w:rsidRPr="00082FEA" w:rsidRDefault="002166E9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інфляційні ризики</w:t>
      </w:r>
      <w:r w:rsidR="00B11CB5" w:rsidRPr="00082FEA">
        <w:rPr>
          <w:rFonts w:ascii="Times New Roman" w:hAnsi="Times New Roman"/>
          <w:sz w:val="28"/>
          <w:szCs w:val="28"/>
          <w:lang w:val="uk-UA"/>
        </w:rPr>
        <w:t>;</w:t>
      </w:r>
    </w:p>
    <w:p w14:paraId="672E81CB" w14:textId="77777777" w:rsidR="00B11CB5" w:rsidRPr="00082FEA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демографічна криза;</w:t>
      </w:r>
    </w:p>
    <w:p w14:paraId="7E363D8E" w14:textId="68300E19" w:rsidR="00B11CB5" w:rsidRPr="00082FEA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суспільно-економічні кризові явища</w:t>
      </w:r>
      <w:r w:rsidR="002166E9"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4EECACC8" w14:textId="77777777" w:rsidR="004238E9" w:rsidRPr="00082FEA" w:rsidRDefault="004238E9" w:rsidP="00455D58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D50E4" w14:textId="77777777" w:rsidR="009F78D0" w:rsidRPr="00082FEA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3417E" w14:textId="4AF612AB" w:rsidR="0068003F" w:rsidRPr="00082FEA" w:rsidRDefault="00320455" w:rsidP="006800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4. </w:t>
      </w:r>
      <w:r w:rsidR="0068003F" w:rsidRPr="00082FEA">
        <w:rPr>
          <w:rFonts w:ascii="Times New Roman" w:hAnsi="Times New Roman"/>
          <w:b/>
          <w:bCs/>
          <w:sz w:val="28"/>
          <w:szCs w:val="28"/>
          <w:lang w:val="uk-UA"/>
        </w:rPr>
        <w:t>МЕХАНІЗМИ РЕАЛІЗАЦІЇ СТРАТЕГІЇ</w:t>
      </w:r>
    </w:p>
    <w:p w14:paraId="4EB45384" w14:textId="326D1798" w:rsidR="0068003F" w:rsidRPr="00082FEA" w:rsidRDefault="0068003F" w:rsidP="0068003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332"/>
      <w:bookmarkEnd w:id="1"/>
      <w:r w:rsidRPr="00082FEA">
        <w:rPr>
          <w:rFonts w:ascii="Times New Roman" w:hAnsi="Times New Roman"/>
          <w:sz w:val="28"/>
          <w:szCs w:val="28"/>
          <w:lang w:val="uk-UA"/>
        </w:rPr>
        <w:t>Організаційне забезпечення реалізації цієї Стратегії передбачає розроблення окремих завдань з її реалізації, в яких конкретизовані окремі заходи із зазначенням строків їх здійснення з можливістю їх уточнення щороку.</w:t>
      </w:r>
    </w:p>
    <w:p w14:paraId="76F4D980" w14:textId="2059D7E6" w:rsidR="0068003F" w:rsidRPr="00082FEA" w:rsidRDefault="0068003F" w:rsidP="0068003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333"/>
      <w:bookmarkEnd w:id="2"/>
      <w:r w:rsidRPr="00082FEA">
        <w:rPr>
          <w:rFonts w:ascii="Times New Roman" w:hAnsi="Times New Roman"/>
          <w:sz w:val="28"/>
          <w:szCs w:val="28"/>
          <w:lang w:val="uk-UA"/>
        </w:rPr>
        <w:t>Після виконання кожного завдання реалізації цієї Стратегії здійснюється оцінювання результатів, на підставі якого готуються висновки, які враховуються під час планування реалізації цієї Стратегії для наступного періоду. Черговість здійснення заходів встановлюється у логічній послідовності як за окремими завданнями, так і з урахуванням інших цілей та завдань, а також прогресу в досягненні цілей цієї Стратегії.</w:t>
      </w:r>
    </w:p>
    <w:p w14:paraId="11EF01A8" w14:textId="77777777" w:rsidR="007402DE" w:rsidRPr="00082FEA" w:rsidRDefault="007402D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n334"/>
      <w:bookmarkEnd w:id="3"/>
    </w:p>
    <w:p w14:paraId="3EB6B40D" w14:textId="77777777" w:rsidR="005F2E6D" w:rsidRPr="00082FEA" w:rsidRDefault="005F2E6D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70316" w14:textId="392A4F2A" w:rsidR="0068003F" w:rsidRPr="00082FEA" w:rsidRDefault="00320455" w:rsidP="006800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sz w:val="28"/>
          <w:szCs w:val="28"/>
          <w:lang w:val="uk-UA"/>
        </w:rPr>
        <w:t>5. </w:t>
      </w:r>
      <w:r w:rsidR="0068003F" w:rsidRPr="00082FEA">
        <w:rPr>
          <w:rFonts w:ascii="Times New Roman" w:hAnsi="Times New Roman"/>
          <w:b/>
          <w:bCs/>
          <w:sz w:val="28"/>
          <w:szCs w:val="28"/>
          <w:lang w:val="uk-UA"/>
        </w:rPr>
        <w:t>ФІНАНСОВІ РЕСУРСИ ДЛЯ РЕАЛІЗАЦІЇ СТРАТЕГІЇ</w:t>
      </w:r>
    </w:p>
    <w:p w14:paraId="23EE42AE" w14:textId="74A0228F" w:rsidR="0068003F" w:rsidRPr="00082FEA" w:rsidRDefault="0068003F" w:rsidP="005F2E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341"/>
      <w:bookmarkEnd w:id="4"/>
      <w:r w:rsidRPr="00082FEA">
        <w:rPr>
          <w:rFonts w:ascii="Times New Roman" w:hAnsi="Times New Roman"/>
          <w:sz w:val="28"/>
          <w:szCs w:val="28"/>
          <w:lang w:val="uk-UA"/>
        </w:rPr>
        <w:t xml:space="preserve">Джерелами фінансування реалізації цієї Стратегії є кошти загального та 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>спеціального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фондів, </w:t>
      </w:r>
      <w:r w:rsidR="00CA7C7F">
        <w:rPr>
          <w:rFonts w:ascii="Times New Roman" w:hAnsi="Times New Roman"/>
          <w:sz w:val="28"/>
          <w:szCs w:val="28"/>
          <w:lang w:val="uk-UA"/>
        </w:rPr>
        <w:t>благодійна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 xml:space="preserve"> допомога та </w:t>
      </w:r>
      <w:r w:rsidRPr="00082FEA">
        <w:rPr>
          <w:rFonts w:ascii="Times New Roman" w:hAnsi="Times New Roman"/>
          <w:sz w:val="28"/>
          <w:szCs w:val="28"/>
          <w:lang w:val="uk-UA"/>
        </w:rPr>
        <w:t>інші джерела, не заборонені законодавством.</w:t>
      </w:r>
    </w:p>
    <w:p w14:paraId="0680D5F8" w14:textId="65BA9A39" w:rsidR="0068003F" w:rsidRPr="00082FEA" w:rsidRDefault="0068003F" w:rsidP="00CA7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342"/>
      <w:bookmarkEnd w:id="5"/>
      <w:r w:rsidRPr="00082FEA">
        <w:rPr>
          <w:rFonts w:ascii="Times New Roman" w:hAnsi="Times New Roman"/>
          <w:sz w:val="28"/>
          <w:szCs w:val="28"/>
          <w:lang w:val="uk-UA"/>
        </w:rPr>
        <w:t xml:space="preserve">Обсяг фінансування визначається щороку під час 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>кошторису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>Університету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на відповідний рік з урахуванням реальних можливостей 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>кошторису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в межах видатків</w:t>
      </w:r>
      <w:r w:rsidR="005F2E6D" w:rsidRPr="00082FEA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2D6BEB8D" w14:textId="77777777" w:rsidR="005F2E6D" w:rsidRPr="00082FEA" w:rsidRDefault="005F2E6D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" w:name="n343"/>
      <w:bookmarkStart w:id="7" w:name="n350"/>
      <w:bookmarkEnd w:id="6"/>
      <w:bookmarkEnd w:id="7"/>
    </w:p>
    <w:p w14:paraId="0ED12E19" w14:textId="77777777" w:rsidR="005F2E6D" w:rsidRPr="00082FEA" w:rsidRDefault="005F2E6D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D761B1" w14:textId="0631B929" w:rsidR="0068003F" w:rsidRPr="00082FEA" w:rsidRDefault="00320455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sz w:val="28"/>
          <w:szCs w:val="28"/>
          <w:lang w:val="uk-UA"/>
        </w:rPr>
        <w:t>6. </w:t>
      </w:r>
      <w:r w:rsidR="005F2E6D" w:rsidRPr="00082FEA">
        <w:rPr>
          <w:rFonts w:ascii="Times New Roman" w:hAnsi="Times New Roman"/>
          <w:b/>
          <w:bCs/>
          <w:sz w:val="28"/>
          <w:szCs w:val="28"/>
          <w:lang w:val="uk-UA"/>
        </w:rPr>
        <w:t>МОНІТОРИНГ ТА ОЦІНКА РЕЗУЛЬТАТИВНОСТІ РЕАЛІЗАЦІЇ СТРАТЕГІЇ</w:t>
      </w:r>
    </w:p>
    <w:p w14:paraId="0A9E0CCD" w14:textId="06674E96" w:rsidR="0050790C" w:rsidRPr="00082FEA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n351"/>
      <w:bookmarkEnd w:id="8"/>
      <w:r w:rsidRPr="00082FEA">
        <w:rPr>
          <w:rFonts w:ascii="Times New Roman" w:hAnsi="Times New Roman"/>
          <w:sz w:val="28"/>
          <w:szCs w:val="28"/>
          <w:lang w:val="uk-UA"/>
        </w:rPr>
        <w:t>Основними органами, що координу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>ють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>ють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реалізацію даної 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>С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тратегії, є: 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>В</w:t>
      </w:r>
      <w:r w:rsidRPr="00082FEA">
        <w:rPr>
          <w:rFonts w:ascii="Times New Roman" w:hAnsi="Times New Roman"/>
          <w:sz w:val="28"/>
          <w:szCs w:val="28"/>
          <w:lang w:val="uk-UA"/>
        </w:rPr>
        <w:t>чена рада, ректор і ректорат Тернопільського національного технічного університету ім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 xml:space="preserve">ені </w:t>
      </w:r>
      <w:r w:rsidRPr="00082FEA">
        <w:rPr>
          <w:rFonts w:ascii="Times New Roman" w:hAnsi="Times New Roman"/>
          <w:sz w:val="28"/>
          <w:szCs w:val="28"/>
          <w:lang w:val="uk-UA"/>
        </w:rPr>
        <w:t>Івана Пулюя.</w:t>
      </w:r>
    </w:p>
    <w:p w14:paraId="6C5DC267" w14:textId="7B135F4B" w:rsidR="0050790C" w:rsidRPr="00082FEA" w:rsidRDefault="009A2016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р</w:t>
      </w:r>
      <w:r w:rsidR="0050790C" w:rsidRPr="00082FEA">
        <w:rPr>
          <w:rFonts w:ascii="Times New Roman" w:hAnsi="Times New Roman"/>
          <w:sz w:val="28"/>
          <w:szCs w:val="28"/>
          <w:lang w:val="uk-UA"/>
        </w:rPr>
        <w:t>еалізаці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50790C"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2DE" w:rsidRPr="00082FEA">
        <w:rPr>
          <w:rFonts w:ascii="Times New Roman" w:hAnsi="Times New Roman"/>
          <w:sz w:val="28"/>
          <w:szCs w:val="28"/>
          <w:lang w:val="uk-UA"/>
        </w:rPr>
        <w:t>стратегічних цілей</w:t>
      </w:r>
      <w:r w:rsidR="007A1A77">
        <w:rPr>
          <w:rFonts w:ascii="Times New Roman" w:hAnsi="Times New Roman"/>
          <w:sz w:val="28"/>
          <w:szCs w:val="28"/>
          <w:lang w:val="uk-UA"/>
        </w:rPr>
        <w:t xml:space="preserve"> створюються робочі групи під</w:t>
      </w:r>
      <w:r w:rsidR="00AA4EE4">
        <w:rPr>
          <w:rFonts w:ascii="Times New Roman" w:hAnsi="Times New Roman"/>
          <w:sz w:val="28"/>
          <w:szCs w:val="28"/>
          <w:lang w:val="uk-UA"/>
        </w:rPr>
        <w:t xml:space="preserve"> керівництвом п</w:t>
      </w:r>
      <w:r w:rsidR="0050790C" w:rsidRPr="00082FEA">
        <w:rPr>
          <w:rFonts w:ascii="Times New Roman" w:hAnsi="Times New Roman"/>
          <w:sz w:val="28"/>
          <w:szCs w:val="28"/>
          <w:lang w:val="uk-UA"/>
        </w:rPr>
        <w:t>роректор</w:t>
      </w:r>
      <w:r w:rsidR="00AA4EE4">
        <w:rPr>
          <w:rFonts w:ascii="Times New Roman" w:hAnsi="Times New Roman"/>
          <w:sz w:val="28"/>
          <w:szCs w:val="28"/>
          <w:lang w:val="uk-UA"/>
        </w:rPr>
        <w:t>ів</w:t>
      </w:r>
      <w:r w:rsidR="0050790C"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за напрямами </w:t>
      </w:r>
      <w:r w:rsidR="0050790C" w:rsidRPr="00082FEA">
        <w:rPr>
          <w:rFonts w:ascii="Times New Roman" w:hAnsi="Times New Roman"/>
          <w:sz w:val="28"/>
          <w:szCs w:val="28"/>
          <w:lang w:val="uk-UA"/>
        </w:rPr>
        <w:t>відповідно до сфери їхньої відповідальності.</w:t>
      </w:r>
    </w:p>
    <w:p w14:paraId="63F7D084" w14:textId="4BC84B29" w:rsidR="0050790C" w:rsidRPr="00082FEA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 xml:space="preserve">Реалізація основних заходів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в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досягненн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і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стратегічних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цілей та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мети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 стратегії в цілому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відбуватиметься у формі окремих про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є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ктів,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082FEA">
        <w:rPr>
          <w:rFonts w:ascii="Times New Roman" w:hAnsi="Times New Roman"/>
          <w:sz w:val="28"/>
          <w:szCs w:val="28"/>
          <w:lang w:val="uk-UA"/>
        </w:rPr>
        <w:t>як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их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можуть бути залученні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2F8" w:rsidRPr="00082FEA">
        <w:rPr>
          <w:rFonts w:ascii="Times New Roman" w:hAnsi="Times New Roman"/>
          <w:sz w:val="28"/>
          <w:szCs w:val="28"/>
          <w:lang w:val="uk-UA"/>
        </w:rPr>
        <w:t>працівник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и</w:t>
      </w:r>
      <w:r w:rsidR="004902F8" w:rsidRPr="00082FEA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 відповідно до своїх компетентностей</w:t>
      </w:r>
      <w:r w:rsidR="004902F8"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350755C2" w14:textId="08284783" w:rsidR="0050790C" w:rsidRPr="00082FEA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EA">
        <w:rPr>
          <w:rFonts w:ascii="Times New Roman" w:hAnsi="Times New Roman"/>
          <w:sz w:val="28"/>
          <w:szCs w:val="28"/>
          <w:lang w:val="uk-UA"/>
        </w:rPr>
        <w:t>Для уникання ризиків та/або зменшення їхнього впливу передбач</w:t>
      </w:r>
      <w:r w:rsidR="00EB0A0F">
        <w:rPr>
          <w:rFonts w:ascii="Times New Roman" w:hAnsi="Times New Roman"/>
          <w:sz w:val="28"/>
          <w:szCs w:val="28"/>
          <w:lang w:val="uk-UA"/>
        </w:rPr>
        <w:t>аються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такі заходи: постійний моніторинг реалізації стратегії; публічне обговорення та максимальне залучення всіх зацікавлених осіб (зокрема й молодих науковців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 та здобувачів вищої освіти)</w:t>
      </w:r>
      <w:r w:rsidRPr="00082FEA">
        <w:rPr>
          <w:rFonts w:ascii="Times New Roman" w:hAnsi="Times New Roman"/>
          <w:sz w:val="28"/>
          <w:szCs w:val="28"/>
          <w:lang w:val="uk-UA"/>
        </w:rPr>
        <w:t xml:space="preserve"> до реалізації про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є</w:t>
      </w:r>
      <w:r w:rsidRPr="00082FEA">
        <w:rPr>
          <w:rFonts w:ascii="Times New Roman" w:hAnsi="Times New Roman"/>
          <w:sz w:val="28"/>
          <w:szCs w:val="28"/>
          <w:lang w:val="uk-UA"/>
        </w:rPr>
        <w:t>ктів</w:t>
      </w:r>
      <w:r w:rsidR="004902F8" w:rsidRPr="00082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>С</w:t>
      </w:r>
      <w:r w:rsidR="004902F8" w:rsidRPr="00082FEA">
        <w:rPr>
          <w:rFonts w:ascii="Times New Roman" w:hAnsi="Times New Roman"/>
          <w:sz w:val="28"/>
          <w:szCs w:val="28"/>
          <w:lang w:val="uk-UA"/>
        </w:rPr>
        <w:t>тратегії</w:t>
      </w:r>
      <w:r w:rsidRPr="00082FEA">
        <w:rPr>
          <w:rFonts w:ascii="Times New Roman" w:hAnsi="Times New Roman"/>
          <w:sz w:val="28"/>
          <w:szCs w:val="28"/>
          <w:lang w:val="uk-UA"/>
        </w:rPr>
        <w:t>; підвищення ефективності та професійності академічного менеджменту</w:t>
      </w:r>
      <w:r w:rsidR="00F71103" w:rsidRPr="00082FEA">
        <w:rPr>
          <w:rFonts w:ascii="Times New Roman" w:hAnsi="Times New Roman"/>
          <w:sz w:val="28"/>
          <w:szCs w:val="28"/>
          <w:lang w:val="uk-UA"/>
        </w:rPr>
        <w:t xml:space="preserve"> (через участь у відповідних навчальних програмах</w:t>
      </w:r>
      <w:r w:rsidR="003B04D5">
        <w:rPr>
          <w:rFonts w:ascii="Times New Roman" w:hAnsi="Times New Roman"/>
          <w:sz w:val="28"/>
          <w:szCs w:val="28"/>
          <w:lang w:val="uk-UA"/>
        </w:rPr>
        <w:t>)</w:t>
      </w:r>
      <w:r w:rsidRPr="00082FEA">
        <w:rPr>
          <w:rFonts w:ascii="Times New Roman" w:hAnsi="Times New Roman"/>
          <w:sz w:val="28"/>
          <w:szCs w:val="28"/>
          <w:lang w:val="uk-UA"/>
        </w:rPr>
        <w:t>.</w:t>
      </w:r>
    </w:p>
    <w:p w14:paraId="7571CC57" w14:textId="77777777" w:rsidR="00BE41D6" w:rsidRPr="00082FEA" w:rsidRDefault="00BE41D6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2A47F" w14:textId="77777777" w:rsidR="00FA6FB3" w:rsidRPr="00082FEA" w:rsidRDefault="00FA6FB3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FA6FB3" w:rsidRPr="00082FEA" w:rsidSect="00CC7C3F">
          <w:pgSz w:w="11906" w:h="16838"/>
          <w:pgMar w:top="1134" w:right="567" w:bottom="1134" w:left="1701" w:header="709" w:footer="709" w:gutter="0"/>
          <w:pgNumType w:chapStyle="1"/>
          <w:cols w:space="708"/>
          <w:docGrid w:linePitch="360"/>
        </w:sectPr>
      </w:pPr>
    </w:p>
    <w:p w14:paraId="3B9F2DF8" w14:textId="41AD14B3" w:rsidR="009D5192" w:rsidRPr="00082FEA" w:rsidRDefault="00320455" w:rsidP="00455D58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82FEA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7</w:t>
      </w:r>
      <w:r w:rsidR="00B12A56" w:rsidRPr="00082FEA">
        <w:rPr>
          <w:rFonts w:ascii="Times New Roman" w:hAnsi="Times New Roman"/>
          <w:b/>
          <w:sz w:val="28"/>
          <w:szCs w:val="28"/>
          <w:lang w:val="uk-UA" w:eastAsia="ru-RU"/>
        </w:rPr>
        <w:t>. </w:t>
      </w:r>
      <w:r w:rsidR="009D5192" w:rsidRPr="00082FEA">
        <w:rPr>
          <w:rFonts w:ascii="Times New Roman" w:hAnsi="Times New Roman"/>
          <w:b/>
          <w:sz w:val="28"/>
          <w:szCs w:val="28"/>
          <w:lang w:val="uk-UA" w:eastAsia="ru-RU"/>
        </w:rPr>
        <w:t xml:space="preserve">ЗМІСТОВЕ НАПОВНЕННЯ РЕАЛІЗАЦІЇ </w:t>
      </w:r>
      <w:r w:rsidR="009D5192" w:rsidRPr="00082FEA">
        <w:rPr>
          <w:rFonts w:ascii="Times New Roman" w:hAnsi="Times New Roman"/>
          <w:b/>
          <w:sz w:val="28"/>
          <w:szCs w:val="28"/>
          <w:lang w:val="uk-UA"/>
        </w:rPr>
        <w:t>СТРАТЕГІЇ</w:t>
      </w:r>
    </w:p>
    <w:p w14:paraId="5F031F38" w14:textId="77777777" w:rsidR="000B1294" w:rsidRPr="00082FEA" w:rsidRDefault="000B1294" w:rsidP="00FA6F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E15E881" w14:textId="77777777" w:rsidR="005760B3" w:rsidRPr="00082FEA" w:rsidRDefault="00B12A56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 xml:space="preserve">СТРАТЕГІЧНА ЦІЛЬ 1. </w:t>
      </w:r>
    </w:p>
    <w:p w14:paraId="25790580" w14:textId="653A7135" w:rsidR="00FA6FB3" w:rsidRPr="00082FEA" w:rsidRDefault="000B1294" w:rsidP="005760B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i/>
          <w:iCs/>
          <w:sz w:val="28"/>
          <w:szCs w:val="28"/>
          <w:lang w:val="uk-UA"/>
        </w:rPr>
        <w:t>Іміджева політика та с</w:t>
      </w:r>
      <w:r w:rsidR="00FA6FB3" w:rsidRPr="00082FEA">
        <w:rPr>
          <w:rFonts w:ascii="Times New Roman" w:hAnsi="Times New Roman"/>
          <w:b/>
          <w:i/>
          <w:iCs/>
          <w:sz w:val="28"/>
          <w:szCs w:val="28"/>
          <w:lang w:val="uk-UA"/>
        </w:rPr>
        <w:t>талий інституційний розвиток Університету на основі корпоративних цінностей.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3"/>
        <w:gridCol w:w="4051"/>
        <w:gridCol w:w="4397"/>
        <w:gridCol w:w="2979"/>
        <w:gridCol w:w="2370"/>
      </w:tblGrid>
      <w:tr w:rsidR="00E37DEB" w:rsidRPr="00E37DEB" w14:paraId="7A60EC90" w14:textId="1562E352" w:rsidTr="00DF1418">
        <w:tc>
          <w:tcPr>
            <w:tcW w:w="262" w:type="pct"/>
            <w:vAlign w:val="center"/>
          </w:tcPr>
          <w:p w14:paraId="55E0D581" w14:textId="7694A876" w:rsidR="00A5454A" w:rsidRPr="00E37DEB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1391" w:type="pct"/>
            <w:vAlign w:val="center"/>
          </w:tcPr>
          <w:p w14:paraId="2D6B965F" w14:textId="326C813C" w:rsidR="00A5454A" w:rsidRPr="00E37DEB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Завдання</w:t>
            </w:r>
            <w:r w:rsidR="00A464F6"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/захід</w:t>
            </w:r>
          </w:p>
        </w:tc>
        <w:tc>
          <w:tcPr>
            <w:tcW w:w="1510" w:type="pct"/>
            <w:vAlign w:val="center"/>
          </w:tcPr>
          <w:p w14:paraId="1374928E" w14:textId="09427406" w:rsidR="00A5454A" w:rsidRPr="00E37DEB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Очікувані результати</w:t>
            </w:r>
          </w:p>
        </w:tc>
        <w:tc>
          <w:tcPr>
            <w:tcW w:w="1023" w:type="pct"/>
            <w:vAlign w:val="center"/>
          </w:tcPr>
          <w:p w14:paraId="6BB8C9B1" w14:textId="7E96F411" w:rsidR="00A5454A" w:rsidRPr="00E37DEB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Індикатори виконання</w:t>
            </w:r>
          </w:p>
        </w:tc>
        <w:tc>
          <w:tcPr>
            <w:tcW w:w="814" w:type="pct"/>
            <w:vAlign w:val="center"/>
          </w:tcPr>
          <w:p w14:paraId="0DB78D5F" w14:textId="55081CE4" w:rsidR="00A5454A" w:rsidRPr="00E37DEB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Термін виконання</w:t>
            </w:r>
          </w:p>
        </w:tc>
      </w:tr>
      <w:tr w:rsidR="00E37DEB" w:rsidRPr="00E37DEB" w14:paraId="5DBEDE33" w14:textId="55B71B0D" w:rsidTr="00B95B2F">
        <w:tc>
          <w:tcPr>
            <w:tcW w:w="262" w:type="pct"/>
            <w:vAlign w:val="center"/>
          </w:tcPr>
          <w:p w14:paraId="4F0E147B" w14:textId="4EBB423A" w:rsidR="00A5454A" w:rsidRPr="00E37DEB" w:rsidRDefault="00A5454A" w:rsidP="00A545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1.1.</w:t>
            </w:r>
          </w:p>
        </w:tc>
        <w:tc>
          <w:tcPr>
            <w:tcW w:w="1391" w:type="pct"/>
            <w:vAlign w:val="center"/>
          </w:tcPr>
          <w:p w14:paraId="6A349FB4" w14:textId="59F324FA" w:rsidR="00A5454A" w:rsidRPr="00E37DEB" w:rsidRDefault="00A5454A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Створення університетського брендбуку</w:t>
            </w:r>
          </w:p>
        </w:tc>
        <w:tc>
          <w:tcPr>
            <w:tcW w:w="1510" w:type="pct"/>
            <w:vAlign w:val="center"/>
          </w:tcPr>
          <w:p w14:paraId="0AC9BC71" w14:textId="3BF5E36D" w:rsidR="007F6BD4" w:rsidRPr="009D6D2E" w:rsidRDefault="009D6D2E" w:rsidP="009D6D2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7F6BD4" w:rsidRPr="009D6D2E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="005760B3" w:rsidRPr="009D6D2E">
              <w:rPr>
                <w:rFonts w:ascii="Times New Roman" w:hAnsi="Times New Roman"/>
                <w:color w:val="000000" w:themeColor="text1"/>
                <w:lang w:val="uk-UA"/>
              </w:rPr>
              <w:t>більшення впізнаваності університету</w:t>
            </w:r>
            <w:r w:rsidR="007F6BD4" w:rsidRPr="009D6D2E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7FDFA13E" w14:textId="5302E399" w:rsidR="00A5454A" w:rsidRPr="009D6D2E" w:rsidRDefault="009D6D2E" w:rsidP="009D6D2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6D2E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7F6BD4" w:rsidRPr="009D6D2E">
              <w:rPr>
                <w:rFonts w:ascii="Times New Roman" w:hAnsi="Times New Roman"/>
                <w:color w:val="000000" w:themeColor="text1"/>
                <w:lang w:val="uk-UA"/>
              </w:rPr>
              <w:t>р</w:t>
            </w:r>
            <w:r w:rsidR="00A5454A" w:rsidRPr="009D6D2E">
              <w:rPr>
                <w:rFonts w:ascii="Times New Roman" w:hAnsi="Times New Roman"/>
                <w:color w:val="000000" w:themeColor="text1"/>
                <w:lang w:val="uk-UA"/>
              </w:rPr>
              <w:t>озширення асортименту брендингової продукції</w:t>
            </w:r>
            <w:r w:rsidR="00B95B2F" w:rsidRPr="009D6D2E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</w:tcPr>
          <w:p w14:paraId="4243CD3E" w14:textId="5E10D525" w:rsidR="005842C6" w:rsidRDefault="005842C6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>атверджений брендбук;</w:t>
            </w:r>
          </w:p>
          <w:p w14:paraId="4598922B" w14:textId="77777777" w:rsidR="00B95B2F" w:rsidRDefault="00B95B2F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02399FAD" w14:textId="77777777" w:rsidR="00B95B2F" w:rsidRPr="00E37DEB" w:rsidRDefault="00B95B2F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4CCF51B6" w14:textId="4880DCFE" w:rsidR="00A5454A" w:rsidRPr="00E37DEB" w:rsidRDefault="005842C6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>впровадження елементів корпоративного стилю у 100% офіційної документації та на сувенірній продукції</w:t>
            </w:r>
          </w:p>
        </w:tc>
        <w:tc>
          <w:tcPr>
            <w:tcW w:w="814" w:type="pct"/>
          </w:tcPr>
          <w:p w14:paraId="0FEB5DEF" w14:textId="30E23F19" w:rsidR="00A5454A" w:rsidRPr="00E37DEB" w:rsidRDefault="00647025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до в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ересень 202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92B659F" w14:textId="77777777" w:rsidR="005842C6" w:rsidRPr="00E37DEB" w:rsidRDefault="005842C6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7338C4D8" w14:textId="77777777" w:rsidR="006A0841" w:rsidRDefault="006A0841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6C959BA2" w14:textId="4A6A8337" w:rsidR="00EA613E" w:rsidRPr="00E37DEB" w:rsidRDefault="00EA613E" w:rsidP="00B95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щорічно</w:t>
            </w:r>
          </w:p>
        </w:tc>
      </w:tr>
      <w:tr w:rsidR="00E37DEB" w:rsidRPr="00E37DEB" w14:paraId="02BF3927" w14:textId="428094DB" w:rsidTr="00DF1418">
        <w:tc>
          <w:tcPr>
            <w:tcW w:w="262" w:type="pct"/>
            <w:vAlign w:val="center"/>
          </w:tcPr>
          <w:p w14:paraId="37D0ADBD" w14:textId="60B65448" w:rsidR="00A5454A" w:rsidRPr="00E37DEB" w:rsidRDefault="00A5454A" w:rsidP="00A545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1.2.</w:t>
            </w:r>
          </w:p>
        </w:tc>
        <w:tc>
          <w:tcPr>
            <w:tcW w:w="1391" w:type="pct"/>
            <w:vAlign w:val="center"/>
          </w:tcPr>
          <w:p w14:paraId="5BA60C2B" w14:textId="2A5B09CC" w:rsidR="00A5454A" w:rsidRPr="00E37DEB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Проведення волонтерських акцій, ініційованих здобувачами вищої освіти та співробітниками Університету</w:t>
            </w:r>
          </w:p>
        </w:tc>
        <w:tc>
          <w:tcPr>
            <w:tcW w:w="1510" w:type="pct"/>
            <w:vAlign w:val="center"/>
          </w:tcPr>
          <w:p w14:paraId="4E0F46DE" w14:textId="77777777" w:rsidR="006A0841" w:rsidRDefault="006A0841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ф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ормування у здобувачів вищої освіти культури соціальної відповідальності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C2DA5AA" w14:textId="6B14BC6A" w:rsidR="00A5454A" w:rsidRPr="00E37DEB" w:rsidRDefault="006A0841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вдосконалення системи волонтерської діяльності через залучення до благодійних ініціатив, зокрема до участі в Днях донора, допомоги силам оборони, а також до волонтерських проєктів в екологічному, зоозахисному напрямах</w:t>
            </w:r>
          </w:p>
        </w:tc>
        <w:tc>
          <w:tcPr>
            <w:tcW w:w="1023" w:type="pct"/>
            <w:vAlign w:val="center"/>
          </w:tcPr>
          <w:p w14:paraId="3BE96E0B" w14:textId="12AAD8F6" w:rsidR="00A5454A" w:rsidRPr="00E37DEB" w:rsidRDefault="005842C6" w:rsidP="00D944C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роведення мінімум 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>-ох заходів протягом року</w:t>
            </w:r>
          </w:p>
        </w:tc>
        <w:tc>
          <w:tcPr>
            <w:tcW w:w="814" w:type="pct"/>
            <w:vAlign w:val="center"/>
          </w:tcPr>
          <w:p w14:paraId="59DB6AE7" w14:textId="1E0BB80F" w:rsidR="00A5454A" w:rsidRPr="00E37DEB" w:rsidRDefault="00EA613E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щ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>орічно</w:t>
            </w:r>
          </w:p>
        </w:tc>
      </w:tr>
      <w:tr w:rsidR="00E37DEB" w:rsidRPr="00E37DEB" w14:paraId="2EE52075" w14:textId="51A0F57C" w:rsidTr="00DF1418">
        <w:tc>
          <w:tcPr>
            <w:tcW w:w="262" w:type="pct"/>
            <w:vAlign w:val="center"/>
          </w:tcPr>
          <w:p w14:paraId="7751FE07" w14:textId="048FFDA5" w:rsidR="00A5454A" w:rsidRPr="00E37DEB" w:rsidRDefault="00A5454A" w:rsidP="00A545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1.3.</w:t>
            </w:r>
          </w:p>
        </w:tc>
        <w:tc>
          <w:tcPr>
            <w:tcW w:w="1391" w:type="pct"/>
            <w:vAlign w:val="center"/>
          </w:tcPr>
          <w:p w14:paraId="1F8B48DB" w14:textId="5F11A7FB" w:rsidR="00A67153" w:rsidRPr="00E37DEB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Розроб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>лення</w:t>
            </w: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систем</w:t>
            </w:r>
            <w:r w:rsidR="009A4079" w:rsidRPr="00E37DEB">
              <w:rPr>
                <w:rFonts w:ascii="Times New Roman" w:hAnsi="Times New Roman"/>
                <w:color w:val="000000" w:themeColor="text1"/>
                <w:lang w:val="uk-UA"/>
              </w:rPr>
              <w:t>и</w:t>
            </w: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вивчення громадської думки здобувачів вищої освіти та працівників із найважливіших питань життя Університету</w:t>
            </w:r>
          </w:p>
        </w:tc>
        <w:tc>
          <w:tcPr>
            <w:tcW w:w="1510" w:type="pct"/>
            <w:vAlign w:val="center"/>
          </w:tcPr>
          <w:p w14:paraId="3D76CC34" w14:textId="6DCE1CB8" w:rsidR="00A5454A" w:rsidRPr="00E37DEB" w:rsidRDefault="00EF5631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творення умов, які забезпечують участь кожного зацікавленого </w:t>
            </w:r>
            <w:r w:rsidR="00851825">
              <w:rPr>
                <w:rFonts w:ascii="Times New Roman" w:hAnsi="Times New Roman"/>
                <w:color w:val="000000" w:themeColor="text1"/>
                <w:lang w:val="uk-UA"/>
              </w:rPr>
              <w:t xml:space="preserve">учасника освітнього процесу 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в обговоренні проблем, прийнятті та виконанні рішень</w:t>
            </w:r>
          </w:p>
        </w:tc>
        <w:tc>
          <w:tcPr>
            <w:tcW w:w="1023" w:type="pct"/>
            <w:vAlign w:val="center"/>
          </w:tcPr>
          <w:p w14:paraId="7BE589A2" w14:textId="4662FE09" w:rsidR="00EA613E" w:rsidRPr="00E37DEB" w:rsidRDefault="005842C6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851825" w:rsidRPr="00E37DEB">
              <w:rPr>
                <w:rFonts w:ascii="Times New Roman" w:hAnsi="Times New Roman"/>
                <w:color w:val="000000" w:themeColor="text1"/>
                <w:lang w:val="uk-UA"/>
              </w:rPr>
              <w:t>створена</w:t>
            </w:r>
            <w:r w:rsidR="006A7C71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A675FB">
              <w:rPr>
                <w:rFonts w:ascii="Times New Roman" w:hAnsi="Times New Roman"/>
                <w:color w:val="000000" w:themeColor="text1"/>
                <w:lang w:val="uk-UA"/>
              </w:rPr>
              <w:t>системи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опитувань</w:t>
            </w:r>
            <w:r w:rsidR="006A7C71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зокрема е-обговорення проєктів рішень, е-опитування тощо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9DF37E0" w14:textId="011532BB" w:rsidR="00A5454A" w:rsidRPr="00E37DEB" w:rsidRDefault="005842C6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участь у опитуваннях не менше 60% </w:t>
            </w:r>
            <w:r w:rsidR="00290300">
              <w:rPr>
                <w:rFonts w:ascii="Times New Roman" w:hAnsi="Times New Roman"/>
                <w:color w:val="000000" w:themeColor="text1"/>
                <w:lang w:val="uk-UA"/>
              </w:rPr>
              <w:t>штату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320455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працівників та </w:t>
            </w:r>
            <w:r w:rsidR="00290300">
              <w:rPr>
                <w:rFonts w:ascii="Times New Roman" w:hAnsi="Times New Roman"/>
                <w:color w:val="000000" w:themeColor="text1"/>
                <w:lang w:val="uk-UA"/>
              </w:rPr>
              <w:t xml:space="preserve">контингенту </w:t>
            </w:r>
            <w:r w:rsidR="00320455" w:rsidRPr="00E37DEB">
              <w:rPr>
                <w:rFonts w:ascii="Times New Roman" w:hAnsi="Times New Roman"/>
                <w:color w:val="000000" w:themeColor="text1"/>
                <w:lang w:val="uk-UA"/>
              </w:rPr>
              <w:t>здобувачів вищої освіти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814" w:type="pct"/>
            <w:vAlign w:val="center"/>
          </w:tcPr>
          <w:p w14:paraId="26F68086" w14:textId="182BCA59" w:rsidR="00A5454A" w:rsidRPr="00E37DEB" w:rsidRDefault="005842C6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г</w:t>
            </w:r>
            <w:r w:rsidR="005760B3" w:rsidRPr="00E37DEB">
              <w:rPr>
                <w:rFonts w:ascii="Times New Roman" w:hAnsi="Times New Roman"/>
                <w:color w:val="000000" w:themeColor="text1"/>
                <w:lang w:val="uk-UA"/>
              </w:rPr>
              <w:t>рудень 2027</w:t>
            </w:r>
            <w:r w:rsidR="0029030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року</w:t>
            </w:r>
          </w:p>
        </w:tc>
      </w:tr>
      <w:tr w:rsidR="00E37DEB" w:rsidRPr="00E37DEB" w14:paraId="48E25DD6" w14:textId="59AD4C6D" w:rsidTr="00DF1418">
        <w:tc>
          <w:tcPr>
            <w:tcW w:w="262" w:type="pct"/>
            <w:vAlign w:val="center"/>
          </w:tcPr>
          <w:p w14:paraId="1A97EC02" w14:textId="2E2EEDC6" w:rsidR="00A5454A" w:rsidRPr="00E37DEB" w:rsidRDefault="00A5454A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1.4.</w:t>
            </w:r>
          </w:p>
        </w:tc>
        <w:tc>
          <w:tcPr>
            <w:tcW w:w="1391" w:type="pct"/>
            <w:vAlign w:val="center"/>
          </w:tcPr>
          <w:p w14:paraId="5145BE13" w14:textId="5F9C3895" w:rsidR="00A5454A" w:rsidRPr="00E37DEB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Розроб</w:t>
            </w:r>
            <w:r w:rsidR="009A4079" w:rsidRPr="00E37DEB">
              <w:rPr>
                <w:rFonts w:ascii="Times New Roman" w:hAnsi="Times New Roman"/>
                <w:color w:val="000000" w:themeColor="text1"/>
                <w:lang w:val="uk-UA"/>
              </w:rPr>
              <w:t>лення</w:t>
            </w: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систему збору інформації про випускників</w:t>
            </w:r>
          </w:p>
        </w:tc>
        <w:tc>
          <w:tcPr>
            <w:tcW w:w="1510" w:type="pct"/>
            <w:vAlign w:val="center"/>
          </w:tcPr>
          <w:p w14:paraId="4C134E33" w14:textId="77777777" w:rsidR="00290300" w:rsidRDefault="00290300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р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озвиток ділових контактів і дружніх зв’язків між випускниками різних років, в т.ч. які проживають в інших країнах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7B99C553" w14:textId="06F032EC" w:rsidR="00A5454A" w:rsidRPr="00E37DEB" w:rsidRDefault="00290300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>ефективн</w:t>
            </w:r>
            <w:r w:rsidR="002D2035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координаці</w:t>
            </w:r>
            <w:r w:rsidR="002D2035">
              <w:rPr>
                <w:rFonts w:ascii="Times New Roman" w:hAnsi="Times New Roman"/>
                <w:color w:val="000000" w:themeColor="text1"/>
                <w:lang w:val="uk-UA"/>
              </w:rPr>
              <w:t>я</w:t>
            </w:r>
            <w:r w:rsidR="00A5454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із залучення коштів на подальший розвиток університету і реалізацію проєктів</w:t>
            </w:r>
            <w:r w:rsidR="002D2035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75E63611" w14:textId="66EBD5A5" w:rsidR="00EA613E" w:rsidRPr="00E37DEB" w:rsidRDefault="005842C6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2D2035" w:rsidRPr="00E37DEB">
              <w:rPr>
                <w:rFonts w:ascii="Times New Roman" w:hAnsi="Times New Roman"/>
                <w:color w:val="000000" w:themeColor="text1"/>
                <w:lang w:val="uk-UA"/>
              </w:rPr>
              <w:t>сформована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актуальна база даних випускників (CRM);</w:t>
            </w:r>
          </w:p>
          <w:p w14:paraId="6B761C72" w14:textId="6D0A9F0A" w:rsidR="00A5454A" w:rsidRPr="00E37DEB" w:rsidRDefault="005842C6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>створення</w:t>
            </w:r>
            <w:r w:rsidR="00A50490">
              <w:rPr>
                <w:rFonts w:ascii="Times New Roman" w:hAnsi="Times New Roman"/>
                <w:color w:val="000000" w:themeColor="text1"/>
                <w:lang w:val="uk-UA"/>
              </w:rPr>
              <w:t xml:space="preserve"> розділу на сайті університету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E25906">
              <w:rPr>
                <w:rFonts w:ascii="Times New Roman" w:hAnsi="Times New Roman"/>
                <w:color w:val="000000" w:themeColor="text1"/>
                <w:lang w:val="uk-UA"/>
              </w:rPr>
              <w:t xml:space="preserve">з інформацією про 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почесних </w:t>
            </w:r>
            <w:r w:rsidR="00EA613E" w:rsidRPr="00E37DEB">
              <w:rPr>
                <w:rFonts w:ascii="Times New Roman" w:hAnsi="Times New Roman"/>
                <w:color w:val="000000" w:themeColor="text1"/>
                <w:lang w:val="uk-UA"/>
              </w:rPr>
              <w:t>випускників</w:t>
            </w:r>
            <w:r w:rsidR="00DC717A" w:rsidRPr="00E37DEB">
              <w:rPr>
                <w:rFonts w:ascii="Times New Roman" w:hAnsi="Times New Roman"/>
                <w:color w:val="000000" w:themeColor="text1"/>
                <w:lang w:val="uk-UA"/>
              </w:rPr>
              <w:t xml:space="preserve"> ТНТУ</w:t>
            </w:r>
            <w:r w:rsidR="00E25906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6859D0D4" w14:textId="13ECF1EF" w:rsidR="00A5454A" w:rsidRPr="00E37DEB" w:rsidRDefault="005842C6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37DEB">
              <w:rPr>
                <w:rFonts w:ascii="Times New Roman" w:hAnsi="Times New Roman"/>
                <w:color w:val="000000" w:themeColor="text1"/>
                <w:lang w:val="uk-UA"/>
              </w:rPr>
              <w:t>г</w:t>
            </w:r>
            <w:r w:rsidR="004866E7" w:rsidRPr="00E37DEB">
              <w:rPr>
                <w:rFonts w:ascii="Times New Roman" w:hAnsi="Times New Roman"/>
                <w:color w:val="000000" w:themeColor="text1"/>
                <w:lang w:val="uk-UA"/>
              </w:rPr>
              <w:t>рудень 2028</w:t>
            </w:r>
            <w:r w:rsidR="0029030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року</w:t>
            </w:r>
          </w:p>
        </w:tc>
      </w:tr>
    </w:tbl>
    <w:p w14:paraId="0E54F02C" w14:textId="77777777" w:rsidR="00425ABB" w:rsidRPr="00082FEA" w:rsidRDefault="00425ABB">
      <w:pPr>
        <w:rPr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3"/>
        <w:gridCol w:w="4051"/>
        <w:gridCol w:w="4397"/>
        <w:gridCol w:w="2979"/>
        <w:gridCol w:w="2370"/>
      </w:tblGrid>
      <w:tr w:rsidR="00DC717A" w:rsidRPr="00082FEA" w14:paraId="0FB5A3AA" w14:textId="77777777" w:rsidTr="00BB1C5C">
        <w:tc>
          <w:tcPr>
            <w:tcW w:w="262" w:type="pct"/>
            <w:vAlign w:val="center"/>
          </w:tcPr>
          <w:p w14:paraId="3F57A40A" w14:textId="1DF801CE" w:rsidR="00DC717A" w:rsidRPr="000E195E" w:rsidRDefault="00425ABB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1.5.</w:t>
            </w:r>
          </w:p>
        </w:tc>
        <w:tc>
          <w:tcPr>
            <w:tcW w:w="1391" w:type="pct"/>
            <w:vAlign w:val="center"/>
          </w:tcPr>
          <w:p w14:paraId="203CDBA4" w14:textId="3E511099" w:rsidR="00DC717A" w:rsidRPr="000E195E" w:rsidRDefault="00DC717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Розробка та запуск платформи для фандрейзингу та краудфандингу проєктів ТНТУ</w:t>
            </w:r>
          </w:p>
        </w:tc>
        <w:tc>
          <w:tcPr>
            <w:tcW w:w="1510" w:type="pct"/>
            <w:vAlign w:val="center"/>
          </w:tcPr>
          <w:p w14:paraId="59C2EB68" w14:textId="13A72AC0" w:rsidR="00DC717A" w:rsidRPr="000E195E" w:rsidRDefault="000E195E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DC717A" w:rsidRPr="000E195E">
              <w:rPr>
                <w:rFonts w:ascii="Times New Roman" w:hAnsi="Times New Roman"/>
                <w:color w:val="000000" w:themeColor="text1"/>
                <w:lang w:val="uk-UA"/>
              </w:rPr>
              <w:t>алучення позабюджетних коштів від меценатів та бізнес-партнерів для розвитку інфраструктури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університету;</w:t>
            </w:r>
          </w:p>
        </w:tc>
        <w:tc>
          <w:tcPr>
            <w:tcW w:w="1023" w:type="pct"/>
          </w:tcPr>
          <w:p w14:paraId="046AE1DA" w14:textId="00E9CC14" w:rsidR="00425ABB" w:rsidRDefault="000E195E" w:rsidP="00BB1C5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="00DC717A" w:rsidRPr="000E195E">
              <w:rPr>
                <w:rFonts w:ascii="Times New Roman" w:hAnsi="Times New Roman"/>
                <w:color w:val="000000" w:themeColor="text1"/>
                <w:lang w:val="uk-UA"/>
              </w:rPr>
              <w:t>апущений функціонал на сайті;</w:t>
            </w:r>
          </w:p>
          <w:p w14:paraId="5E193093" w14:textId="77777777" w:rsidR="00BB1C5C" w:rsidRPr="000E195E" w:rsidRDefault="00BB1C5C" w:rsidP="00BB1C5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25CDE3E7" w14:textId="15EF2B0E" w:rsidR="00DC717A" w:rsidRPr="000E195E" w:rsidRDefault="00BB1C5C" w:rsidP="00BB1C5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="00DC717A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реалізація мінімум 1-го інфраструктурного проєкту за кошти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меценатів;</w:t>
            </w:r>
          </w:p>
        </w:tc>
        <w:tc>
          <w:tcPr>
            <w:tcW w:w="814" w:type="pct"/>
          </w:tcPr>
          <w:p w14:paraId="02B9C055" w14:textId="77777777" w:rsidR="00EA613E" w:rsidRDefault="005842C6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="00EA613E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апуск 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платформи</w:t>
            </w:r>
            <w:r w:rsidR="00EA613E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– </w:t>
            </w:r>
            <w:r w:rsidR="00DC717A" w:rsidRPr="000E195E">
              <w:rPr>
                <w:rFonts w:ascii="Times New Roman" w:hAnsi="Times New Roman"/>
                <w:color w:val="000000" w:themeColor="text1"/>
                <w:lang w:val="uk-UA"/>
              </w:rPr>
              <w:t>2026</w:t>
            </w:r>
            <w:r w:rsidR="00EA613E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рік</w:t>
            </w:r>
          </w:p>
          <w:p w14:paraId="41421CB7" w14:textId="77777777" w:rsidR="00BB1C5C" w:rsidRDefault="00BB1C5C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08B1EFB4" w14:textId="77777777" w:rsidR="00BB1C5C" w:rsidRDefault="00BB1C5C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66ACD6B4" w14:textId="62482A3F" w:rsidR="00BB1C5C" w:rsidRPr="000E195E" w:rsidRDefault="00BB1C5C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щорічно</w:t>
            </w:r>
          </w:p>
        </w:tc>
      </w:tr>
      <w:tr w:rsidR="00FE09AE" w:rsidRPr="00082FEA" w14:paraId="544F7D5A" w14:textId="58AD500C" w:rsidTr="00DF1418">
        <w:tc>
          <w:tcPr>
            <w:tcW w:w="262" w:type="pct"/>
            <w:vAlign w:val="center"/>
          </w:tcPr>
          <w:p w14:paraId="27D6C4B2" w14:textId="51E3582A" w:rsidR="00294D2A" w:rsidRPr="000E195E" w:rsidRDefault="00A464F6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1.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91" w:type="pct"/>
            <w:vAlign w:val="center"/>
          </w:tcPr>
          <w:p w14:paraId="75449902" w14:textId="2D4580FE" w:rsidR="00294D2A" w:rsidRPr="00E146FE" w:rsidRDefault="009A4079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294D2A" w:rsidRPr="00E146FE">
              <w:rPr>
                <w:rFonts w:ascii="Times New Roman" w:hAnsi="Times New Roman"/>
                <w:color w:val="000000" w:themeColor="text1"/>
                <w:lang w:val="uk-UA"/>
              </w:rPr>
              <w:t>роведенн</w:t>
            </w:r>
            <w:r w:rsidR="00A464F6" w:rsidRPr="00E146FE">
              <w:rPr>
                <w:rFonts w:ascii="Times New Roman" w:hAnsi="Times New Roman"/>
                <w:color w:val="000000" w:themeColor="text1"/>
                <w:lang w:val="uk-UA"/>
              </w:rPr>
              <w:t>я</w:t>
            </w:r>
            <w:r w:rsidR="00294D2A" w:rsidRPr="00E146FE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A464F6" w:rsidRPr="00E146FE">
              <w:rPr>
                <w:rFonts w:ascii="Times New Roman" w:hAnsi="Times New Roman"/>
                <w:color w:val="000000" w:themeColor="text1"/>
                <w:lang w:val="uk-UA"/>
              </w:rPr>
              <w:t>конкурс</w:t>
            </w: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ів</w:t>
            </w:r>
            <w:r w:rsidR="00A464F6" w:rsidRPr="00E146FE">
              <w:rPr>
                <w:rFonts w:ascii="Times New Roman" w:hAnsi="Times New Roman"/>
                <w:color w:val="000000" w:themeColor="text1"/>
                <w:lang w:val="uk-UA"/>
              </w:rPr>
              <w:t xml:space="preserve"> стартапів</w:t>
            </w: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, хакатонів, олімпіад</w:t>
            </w:r>
          </w:p>
        </w:tc>
        <w:tc>
          <w:tcPr>
            <w:tcW w:w="1510" w:type="pct"/>
            <w:vAlign w:val="center"/>
          </w:tcPr>
          <w:p w14:paraId="11546053" w14:textId="4FB98605" w:rsidR="00785E35" w:rsidRPr="00E146FE" w:rsidRDefault="00415E02" w:rsidP="00785E3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- підвищення позицій університету в національних рейтингах інноваційної активності та впізнаваності серед абітурієнтів;</w:t>
            </w:r>
          </w:p>
          <w:p w14:paraId="0072D20A" w14:textId="3869942B" w:rsidR="00415E02" w:rsidRPr="00E146FE" w:rsidRDefault="00F516FE" w:rsidP="00785E3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- розвиток партнерств</w:t>
            </w:r>
            <w:r w:rsidR="00E146FE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17BA31F1" w14:textId="77777777" w:rsidR="00294D2A" w:rsidRPr="00E146FE" w:rsidRDefault="00A53B4E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- збільшення обсягу зовнішнього фінансування (гранти, інвестиції, спонсорські кошти);</w:t>
            </w:r>
          </w:p>
          <w:p w14:paraId="63AED258" w14:textId="2EA7F839" w:rsidR="00E146FE" w:rsidRPr="00E146FE" w:rsidRDefault="00E146FE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146FE">
              <w:rPr>
                <w:rFonts w:ascii="Times New Roman" w:hAnsi="Times New Roman"/>
                <w:color w:val="000000" w:themeColor="text1"/>
                <w:lang w:val="uk-UA"/>
              </w:rPr>
              <w:t>- підвищення рівня компетенцій студентів у сферах критичного мислення, командної роботи та публічних виступів</w:t>
            </w:r>
          </w:p>
        </w:tc>
        <w:tc>
          <w:tcPr>
            <w:tcW w:w="1023" w:type="pct"/>
            <w:vAlign w:val="center"/>
          </w:tcPr>
          <w:p w14:paraId="2327543B" w14:textId="2E54FAB1" w:rsidR="005E12DF" w:rsidRDefault="00413391" w:rsidP="005E1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="009E41CF">
              <w:rPr>
                <w:rFonts w:ascii="Times New Roman" w:hAnsi="Times New Roman"/>
                <w:color w:val="000000" w:themeColor="text1"/>
                <w:lang w:val="uk-UA"/>
              </w:rPr>
              <w:t>щ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>орічне зростання кількості учасників на 10%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AC08B06" w14:textId="77777777" w:rsidR="00A53B4E" w:rsidRPr="000E195E" w:rsidRDefault="00A53B4E" w:rsidP="005E1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61088E0B" w14:textId="546C8452" w:rsidR="00413391" w:rsidRPr="00413391" w:rsidRDefault="00413391" w:rsidP="005E1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="00EA613E" w:rsidRPr="000E195E">
              <w:rPr>
                <w:rFonts w:ascii="Times New Roman" w:hAnsi="Times New Roman"/>
                <w:color w:val="000000" w:themeColor="text1"/>
                <w:lang w:val="uk-UA"/>
              </w:rPr>
              <w:t>залучення інвестицій або грантів для проєктів-переможців щороку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0BE4BFF1" w14:textId="1F336303" w:rsidR="00294D2A" w:rsidRPr="000E195E" w:rsidRDefault="00425ABB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щ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>орічно</w:t>
            </w:r>
          </w:p>
        </w:tc>
      </w:tr>
      <w:tr w:rsidR="00754705" w:rsidRPr="00082FEA" w14:paraId="4C4D6EA1" w14:textId="61A44363" w:rsidTr="00DF1418">
        <w:tc>
          <w:tcPr>
            <w:tcW w:w="262" w:type="pct"/>
            <w:vAlign w:val="center"/>
          </w:tcPr>
          <w:p w14:paraId="0ECF2E45" w14:textId="271C9925" w:rsidR="00754705" w:rsidRPr="000E195E" w:rsidRDefault="00FE09AE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1.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91" w:type="pct"/>
            <w:vAlign w:val="center"/>
          </w:tcPr>
          <w:p w14:paraId="3D2EC39D" w14:textId="0C3ACC16" w:rsidR="00754705" w:rsidRPr="000E195E" w:rsidRDefault="00754705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Розвиток </w:t>
            </w:r>
            <w:r w:rsidR="00FE09AE" w:rsidRPr="000E195E">
              <w:rPr>
                <w:rFonts w:ascii="Times New Roman" w:hAnsi="Times New Roman"/>
                <w:color w:val="000000" w:themeColor="text1"/>
                <w:lang w:val="uk-UA"/>
              </w:rPr>
              <w:t>системи</w:t>
            </w: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працевлаштуванн</w:t>
            </w:r>
            <w:r w:rsidR="00FE09AE" w:rsidRPr="000E195E">
              <w:rPr>
                <w:rFonts w:ascii="Times New Roman" w:hAnsi="Times New Roman"/>
                <w:color w:val="000000" w:themeColor="text1"/>
                <w:lang w:val="uk-UA"/>
              </w:rPr>
              <w:t>я</w:t>
            </w: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випускників</w:t>
            </w:r>
          </w:p>
        </w:tc>
        <w:tc>
          <w:tcPr>
            <w:tcW w:w="1510" w:type="pct"/>
            <w:vAlign w:val="center"/>
          </w:tcPr>
          <w:p w14:paraId="461340DE" w14:textId="7E4A926B" w:rsidR="00754705" w:rsidRPr="000E195E" w:rsidRDefault="0082018D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п</w:t>
            </w:r>
            <w:r w:rsidR="00754705" w:rsidRPr="000E195E">
              <w:rPr>
                <w:rFonts w:ascii="Times New Roman" w:hAnsi="Times New Roman"/>
                <w:color w:val="000000" w:themeColor="text1"/>
                <w:lang w:val="uk-UA"/>
              </w:rPr>
              <w:t>ідвищення кількості студентів, які отримують допомогу у пошуку роботи; розширення співпраці з компаніями на основі взаємовигідн</w:t>
            </w:r>
            <w:r w:rsidR="00413391">
              <w:rPr>
                <w:rFonts w:ascii="Times New Roman" w:hAnsi="Times New Roman"/>
                <w:color w:val="000000" w:themeColor="text1"/>
                <w:lang w:val="uk-UA"/>
              </w:rPr>
              <w:t>ого</w:t>
            </w:r>
            <w:r w:rsidR="00754705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партнерств</w:t>
            </w:r>
            <w:r w:rsidR="00413391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1023" w:type="pct"/>
            <w:vAlign w:val="center"/>
          </w:tcPr>
          <w:p w14:paraId="0E790F8A" w14:textId="7F4820D6" w:rsidR="00425ABB" w:rsidRPr="000E195E" w:rsidRDefault="00E01D30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с</w:t>
            </w:r>
            <w:r w:rsidR="00FE09AE" w:rsidRPr="000E195E">
              <w:rPr>
                <w:rFonts w:ascii="Times New Roman" w:hAnsi="Times New Roman"/>
                <w:color w:val="000000" w:themeColor="text1"/>
                <w:lang w:val="uk-UA"/>
              </w:rPr>
              <w:t>творення платформи для працевлаштування</w:t>
            </w:r>
          </w:p>
          <w:p w14:paraId="0E226781" w14:textId="010E9182" w:rsidR="00754705" w:rsidRPr="000E195E" w:rsidRDefault="00E01D30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20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>%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працевлаштованих 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випускників 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через університет</w:t>
            </w:r>
            <w:r w:rsidR="005E12DF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на кінець 2030 року</w:t>
            </w:r>
          </w:p>
        </w:tc>
        <w:tc>
          <w:tcPr>
            <w:tcW w:w="814" w:type="pct"/>
            <w:vAlign w:val="center"/>
          </w:tcPr>
          <w:p w14:paraId="75BA07B3" w14:textId="75433383" w:rsidR="00754705" w:rsidRPr="000E195E" w:rsidRDefault="00425ABB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г</w:t>
            </w:r>
            <w:r w:rsidR="004866E7" w:rsidRPr="000E195E">
              <w:rPr>
                <w:rFonts w:ascii="Times New Roman" w:hAnsi="Times New Roman"/>
                <w:color w:val="000000" w:themeColor="text1"/>
                <w:lang w:val="uk-UA"/>
              </w:rPr>
              <w:t>рудень 2030</w:t>
            </w:r>
            <w:r w:rsidR="00114F3F">
              <w:rPr>
                <w:rFonts w:ascii="Times New Roman" w:hAnsi="Times New Roman"/>
                <w:color w:val="000000" w:themeColor="text1"/>
                <w:lang w:val="uk-UA"/>
              </w:rPr>
              <w:t xml:space="preserve"> року</w:t>
            </w:r>
          </w:p>
        </w:tc>
      </w:tr>
      <w:tr w:rsidR="00754705" w:rsidRPr="00082FEA" w14:paraId="117AB952" w14:textId="77777777" w:rsidTr="00DF1418">
        <w:tc>
          <w:tcPr>
            <w:tcW w:w="262" w:type="pct"/>
            <w:vAlign w:val="center"/>
          </w:tcPr>
          <w:p w14:paraId="2F4CC394" w14:textId="24027B48" w:rsidR="00754705" w:rsidRPr="000E195E" w:rsidRDefault="00FE09AE" w:rsidP="00FE0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1.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8</w:t>
            </w: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91" w:type="pct"/>
            <w:vAlign w:val="center"/>
          </w:tcPr>
          <w:p w14:paraId="2EF7CC66" w14:textId="2D28A1F5" w:rsidR="00754705" w:rsidRPr="000E195E" w:rsidRDefault="00754705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Забезпечення участі роботодавців у розробленні та впровадженні освітніх програм</w:t>
            </w:r>
          </w:p>
        </w:tc>
        <w:tc>
          <w:tcPr>
            <w:tcW w:w="1510" w:type="pct"/>
            <w:vAlign w:val="center"/>
          </w:tcPr>
          <w:p w14:paraId="73693167" w14:textId="3D1894FA" w:rsidR="00754705" w:rsidRPr="000E195E" w:rsidRDefault="00114F3F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754705" w:rsidRPr="000E195E">
              <w:rPr>
                <w:rFonts w:ascii="Times New Roman" w:hAnsi="Times New Roman"/>
                <w:color w:val="000000" w:themeColor="text1"/>
                <w:lang w:val="uk-UA"/>
              </w:rPr>
              <w:t>більшення кількості освітніх програм, що реалізуються за</w:t>
            </w:r>
            <w:r w:rsidR="00DF1418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754705" w:rsidRPr="000E195E">
              <w:rPr>
                <w:rFonts w:ascii="Times New Roman" w:hAnsi="Times New Roman"/>
                <w:color w:val="000000" w:themeColor="text1"/>
                <w:lang w:val="uk-UA"/>
              </w:rPr>
              <w:t>дуальною формою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4E0CB7E9" w14:textId="5EDAE2C7" w:rsidR="00754705" w:rsidRPr="000E195E" w:rsidRDefault="00114F3F" w:rsidP="00DF1418">
            <w:pPr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425ABB" w:rsidRPr="000E195E">
              <w:rPr>
                <w:rFonts w:ascii="Times New Roman" w:hAnsi="Times New Roman"/>
                <w:color w:val="000000" w:themeColor="text1"/>
                <w:lang w:val="uk-UA"/>
              </w:rPr>
              <w:t>м</w:t>
            </w:r>
            <w:r w:rsidR="00EA613E" w:rsidRPr="000E195E">
              <w:rPr>
                <w:rFonts w:ascii="Times New Roman" w:hAnsi="Times New Roman"/>
                <w:color w:val="000000" w:themeColor="text1"/>
                <w:lang w:val="uk-UA"/>
              </w:rPr>
              <w:t>інімум 10</w:t>
            </w:r>
            <w:r w:rsidR="00820611" w:rsidRPr="000E195E">
              <w:rPr>
                <w:rFonts w:ascii="Times New Roman" w:hAnsi="Times New Roman"/>
                <w:color w:val="000000" w:themeColor="text1"/>
                <w:lang w:val="uk-UA"/>
              </w:rPr>
              <w:t>% освітніх програм, що реалізуються за дуальною формою навчання</w:t>
            </w:r>
            <w:r w:rsidR="00DF1418" w:rsidRPr="000E195E">
              <w:rPr>
                <w:rFonts w:ascii="Times New Roman" w:hAnsi="Times New Roman"/>
                <w:color w:val="000000" w:themeColor="text1"/>
                <w:lang w:val="uk-UA"/>
              </w:rPr>
              <w:t xml:space="preserve"> до 2030 року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25994025" w14:textId="5358143B" w:rsidR="00DC717A" w:rsidRPr="000E195E" w:rsidRDefault="00114F3F" w:rsidP="00DF1418">
            <w:pPr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C717A" w:rsidRPr="000E195E">
              <w:rPr>
                <w:rFonts w:ascii="Times New Roman" w:hAnsi="Times New Roman"/>
                <w:color w:val="000000" w:themeColor="text1"/>
                <w:lang w:val="uk-UA"/>
              </w:rPr>
              <w:t>створення 3-х спільних навчально-наукових лабораторій з бізнесом</w:t>
            </w:r>
          </w:p>
        </w:tc>
        <w:tc>
          <w:tcPr>
            <w:tcW w:w="814" w:type="pct"/>
            <w:vAlign w:val="center"/>
          </w:tcPr>
          <w:p w14:paraId="033E8B82" w14:textId="1E3EF6B0" w:rsidR="00754705" w:rsidRPr="000E195E" w:rsidRDefault="00425ABB" w:rsidP="00E0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195E">
              <w:rPr>
                <w:rFonts w:ascii="Times New Roman" w:hAnsi="Times New Roman"/>
                <w:color w:val="000000" w:themeColor="text1"/>
                <w:lang w:val="uk-UA"/>
              </w:rPr>
              <w:t>грудень 2030</w:t>
            </w:r>
          </w:p>
        </w:tc>
      </w:tr>
    </w:tbl>
    <w:p w14:paraId="61449645" w14:textId="77777777" w:rsidR="00C40F44" w:rsidRDefault="00C40F44">
      <w:pPr>
        <w:rPr>
          <w:lang w:val="uk-UA"/>
        </w:rPr>
      </w:pPr>
    </w:p>
    <w:p w14:paraId="521F8BC0" w14:textId="77777777" w:rsidR="00C40F44" w:rsidRDefault="00C40F44">
      <w:pPr>
        <w:rPr>
          <w:lang w:val="uk-UA"/>
        </w:rPr>
      </w:pPr>
    </w:p>
    <w:p w14:paraId="21A0E89F" w14:textId="77777777" w:rsidR="00C40F44" w:rsidRPr="00C40F44" w:rsidRDefault="00C40F44">
      <w:pPr>
        <w:rPr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3"/>
        <w:gridCol w:w="4051"/>
        <w:gridCol w:w="4397"/>
        <w:gridCol w:w="2979"/>
        <w:gridCol w:w="2370"/>
      </w:tblGrid>
      <w:tr w:rsidR="00E37DEB" w:rsidRPr="00D166A5" w14:paraId="3F305F66" w14:textId="77777777" w:rsidTr="00DF1418">
        <w:tc>
          <w:tcPr>
            <w:tcW w:w="262" w:type="pct"/>
            <w:vAlign w:val="center"/>
          </w:tcPr>
          <w:p w14:paraId="3E7B8A42" w14:textId="17084A9A" w:rsidR="00E37DEB" w:rsidRPr="00CB5DBC" w:rsidRDefault="00EA0CCB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1.9.</w:t>
            </w:r>
          </w:p>
        </w:tc>
        <w:tc>
          <w:tcPr>
            <w:tcW w:w="1391" w:type="pct"/>
            <w:vAlign w:val="center"/>
          </w:tcPr>
          <w:p w14:paraId="2473CDC3" w14:textId="28484E60" w:rsidR="00D166A5" w:rsidRPr="00CB5DBC" w:rsidRDefault="00245EA2" w:rsidP="0015116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Проведення і</w:t>
            </w:r>
            <w:r w:rsidR="00E37DEB" w:rsidRPr="00CB5DBC">
              <w:rPr>
                <w:rFonts w:ascii="Times New Roman" w:hAnsi="Times New Roman"/>
                <w:color w:val="000000" w:themeColor="text1"/>
                <w:lang w:val="uk-UA"/>
              </w:rPr>
              <w:t>нформаційн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их</w:t>
            </w:r>
            <w:r w:rsidR="00E37DEB" w:rsidRPr="00CB5DBC">
              <w:rPr>
                <w:rFonts w:ascii="Times New Roman" w:hAnsi="Times New Roman"/>
                <w:color w:val="000000" w:themeColor="text1"/>
                <w:lang w:val="uk-UA"/>
              </w:rPr>
              <w:t xml:space="preserve"> компанії за різними напрямами</w:t>
            </w:r>
            <w:r w:rsidR="00D166A5" w:rsidRPr="00CB5DBC">
              <w:rPr>
                <w:rFonts w:ascii="Times New Roman" w:hAnsi="Times New Roman"/>
                <w:color w:val="000000" w:themeColor="text1"/>
                <w:lang w:val="uk-UA"/>
              </w:rPr>
              <w:t>:</w:t>
            </w:r>
          </w:p>
        </w:tc>
        <w:tc>
          <w:tcPr>
            <w:tcW w:w="1510" w:type="pct"/>
            <w:vAlign w:val="center"/>
          </w:tcPr>
          <w:p w14:paraId="09A965C5" w14:textId="77777777" w:rsidR="00E37DEB" w:rsidRPr="00CB5DBC" w:rsidRDefault="00E37DEB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023" w:type="pct"/>
            <w:vAlign w:val="center"/>
          </w:tcPr>
          <w:p w14:paraId="42B1E552" w14:textId="77777777" w:rsidR="00E37DEB" w:rsidRPr="00CB5DBC" w:rsidRDefault="00E37DEB" w:rsidP="00E37DEB">
            <w:pPr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14" w:type="pct"/>
            <w:vAlign w:val="center"/>
          </w:tcPr>
          <w:p w14:paraId="3DB761D1" w14:textId="77777777" w:rsidR="00E37DEB" w:rsidRPr="00CB5DBC" w:rsidRDefault="00E37DEB" w:rsidP="00E37DE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15116E" w:rsidRPr="00D166A5" w14:paraId="7E03C0EE" w14:textId="77777777" w:rsidTr="00DF1418">
        <w:tc>
          <w:tcPr>
            <w:tcW w:w="262" w:type="pct"/>
            <w:vAlign w:val="center"/>
          </w:tcPr>
          <w:p w14:paraId="11755E0C" w14:textId="7F6BE0BA" w:rsidR="0015116E" w:rsidRPr="00CB5DBC" w:rsidRDefault="00BE0464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1.9.1.</w:t>
            </w:r>
          </w:p>
        </w:tc>
        <w:tc>
          <w:tcPr>
            <w:tcW w:w="1391" w:type="pct"/>
            <w:vAlign w:val="center"/>
          </w:tcPr>
          <w:p w14:paraId="5EA5B38C" w14:textId="6FA6FC92" w:rsidR="0015116E" w:rsidRPr="00CB5DBC" w:rsidRDefault="0015116E" w:rsidP="00E37DE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- «Від курсової до стартапу» (From Paper to Profit);</w:t>
            </w:r>
          </w:p>
        </w:tc>
        <w:tc>
          <w:tcPr>
            <w:tcW w:w="1510" w:type="pct"/>
            <w:vAlign w:val="center"/>
          </w:tcPr>
          <w:p w14:paraId="15E5DCC0" w14:textId="3F207282" w:rsidR="0015116E" w:rsidRPr="00CB5DBC" w:rsidRDefault="001D02EC" w:rsidP="00BE04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 xml:space="preserve">- позиціонування 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>університет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 xml:space="preserve"> як майданчик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>, де теорія перетворюється на реальний бізнес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5F79F86C" w14:textId="5565FCF8" w:rsidR="00832EA2" w:rsidRPr="00084177" w:rsidRDefault="00832EA2" w:rsidP="00832EA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серія коротки</w:t>
            </w:r>
            <w:r w:rsidR="004C4B48" w:rsidRPr="00084177">
              <w:rPr>
                <w:rFonts w:ascii="Times New Roman" w:hAnsi="Times New Roman"/>
                <w:color w:val="000000" w:themeColor="text1"/>
                <w:lang w:val="uk-UA"/>
              </w:rPr>
              <w:t>х відео в Instagram, TikTok, LinkedIn, реклама в коворкінгах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: «Шлях одного проєкту» (як ідея з хакатону отримала перші інвестиції)</w:t>
            </w:r>
            <w:r w:rsidR="00BE0464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653C208C" w14:textId="4393A504" w:rsidR="00832EA2" w:rsidRPr="00084177" w:rsidRDefault="006D20D1" w:rsidP="006D2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і</w:t>
            </w:r>
            <w:r w:rsidR="00832EA2" w:rsidRPr="00084177">
              <w:rPr>
                <w:rFonts w:ascii="Times New Roman" w:hAnsi="Times New Roman"/>
                <w:color w:val="000000" w:themeColor="text1"/>
                <w:lang w:val="uk-UA"/>
              </w:rPr>
              <w:t>нтерв'ю з менторами-практиками з великих компаній</w:t>
            </w:r>
            <w:r w:rsidR="00BE0464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2E5271E4" w14:textId="3E7A3433" w:rsidR="0015116E" w:rsidRPr="00084177" w:rsidRDefault="006D20D1" w:rsidP="00BE04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к</w:t>
            </w:r>
            <w:r w:rsidR="00832EA2" w:rsidRPr="00084177">
              <w:rPr>
                <w:rFonts w:ascii="Times New Roman" w:hAnsi="Times New Roman"/>
                <w:color w:val="000000" w:themeColor="text1"/>
                <w:lang w:val="uk-UA"/>
              </w:rPr>
              <w:t>артка успіху: «Топ-10 стартапів студентів»</w:t>
            </w:r>
            <w:r w:rsidR="00BE0464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2BE7FDE3" w14:textId="4D9EC105" w:rsidR="0015116E" w:rsidRPr="00084177" w:rsidRDefault="00084177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щорічно з 2027 року </w:t>
            </w:r>
          </w:p>
        </w:tc>
      </w:tr>
      <w:tr w:rsidR="0015116E" w:rsidRPr="00CB5DBC" w14:paraId="6986A272" w14:textId="77777777" w:rsidTr="00DF1418">
        <w:tc>
          <w:tcPr>
            <w:tcW w:w="262" w:type="pct"/>
            <w:vAlign w:val="center"/>
          </w:tcPr>
          <w:p w14:paraId="596AC90F" w14:textId="2DC4C4F6" w:rsidR="0015116E" w:rsidRPr="00CB5DBC" w:rsidRDefault="00BE0464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1.9.2.</w:t>
            </w:r>
          </w:p>
        </w:tc>
        <w:tc>
          <w:tcPr>
            <w:tcW w:w="1391" w:type="pct"/>
            <w:vAlign w:val="center"/>
          </w:tcPr>
          <w:p w14:paraId="70B01A50" w14:textId="557956C7" w:rsidR="0015116E" w:rsidRPr="00CB5DBC" w:rsidRDefault="0029146C" w:rsidP="0015116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«Простими словами про складне» (Expert Talks)</w:t>
            </w:r>
          </w:p>
        </w:tc>
        <w:tc>
          <w:tcPr>
            <w:tcW w:w="1510" w:type="pct"/>
            <w:vAlign w:val="center"/>
          </w:tcPr>
          <w:p w14:paraId="2EEE7569" w14:textId="051CA3AB" w:rsidR="0015116E" w:rsidRPr="00CB5DBC" w:rsidRDefault="005C1171" w:rsidP="005C117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>акріп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лення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 xml:space="preserve"> за університетом статус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29146C" w:rsidRPr="00CB5DBC">
              <w:rPr>
                <w:rFonts w:ascii="Times New Roman" w:hAnsi="Times New Roman"/>
                <w:color w:val="000000" w:themeColor="text1"/>
                <w:lang w:val="uk-UA"/>
              </w:rPr>
              <w:t xml:space="preserve"> головного експертного центру регіону</w:t>
            </w: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0D1B0AD9" w14:textId="4DAC19DA" w:rsidR="0015116E" w:rsidRPr="00084177" w:rsidRDefault="0005490A" w:rsidP="00737108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- створення серії коротких пояснювальних відео </w:t>
            </w:r>
            <w:r w:rsidR="005C1171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(YouTube, подкасти, Telegram-канали, виступи на ТБ) 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від </w:t>
            </w:r>
            <w:r w:rsidR="003E04E9" w:rsidRPr="00084177">
              <w:rPr>
                <w:rFonts w:ascii="Times New Roman" w:hAnsi="Times New Roman"/>
                <w:color w:val="000000" w:themeColor="text1"/>
                <w:lang w:val="uk-UA"/>
              </w:rPr>
              <w:t>фахівців університету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 на актуальні теми (ШІ, екологія, економіка)</w:t>
            </w:r>
            <w:r w:rsidR="002633FC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руйнування популярних стереотипів фахівцями університету</w:t>
            </w:r>
            <w:r w:rsidR="002633FC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 («Науковий міф»)</w:t>
            </w:r>
            <w:r w:rsidR="00737108" w:rsidRPr="00084177">
              <w:rPr>
                <w:rFonts w:ascii="Times New Roman" w:hAnsi="Times New Roman"/>
                <w:color w:val="000000" w:themeColor="text1"/>
                <w:lang w:val="uk-UA"/>
              </w:rPr>
              <w:t>, і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нфографіки з результатами досліджень лабораторій університету</w:t>
            </w:r>
            <w:r w:rsidR="00737108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617BE82B" w14:textId="04F80CC7" w:rsidR="0015116E" w:rsidRPr="00084177" w:rsidRDefault="00084177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щорічно з 2027 року</w:t>
            </w:r>
          </w:p>
        </w:tc>
      </w:tr>
      <w:tr w:rsidR="00D721A7" w:rsidRPr="00D166A5" w14:paraId="00A35A15" w14:textId="77777777" w:rsidTr="00DF1418">
        <w:tc>
          <w:tcPr>
            <w:tcW w:w="262" w:type="pct"/>
            <w:vAlign w:val="center"/>
          </w:tcPr>
          <w:p w14:paraId="2BE19097" w14:textId="32F0411C" w:rsidR="00D721A7" w:rsidRPr="00CB5DBC" w:rsidRDefault="00BE0464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1.9.3.</w:t>
            </w:r>
          </w:p>
        </w:tc>
        <w:tc>
          <w:tcPr>
            <w:tcW w:w="1391" w:type="pct"/>
            <w:vAlign w:val="center"/>
          </w:tcPr>
          <w:p w14:paraId="0774A935" w14:textId="5FA5B622" w:rsidR="00D721A7" w:rsidRPr="00CB5DBC" w:rsidRDefault="00D721A7" w:rsidP="0015116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«Твій диплом — твоя суперсила» (Alumni Force)</w:t>
            </w:r>
          </w:p>
        </w:tc>
        <w:tc>
          <w:tcPr>
            <w:tcW w:w="1510" w:type="pct"/>
            <w:vAlign w:val="center"/>
          </w:tcPr>
          <w:p w14:paraId="218BFA26" w14:textId="129C3B3C" w:rsidR="00D721A7" w:rsidRPr="00CB5DBC" w:rsidRDefault="005D03AD" w:rsidP="00240513">
            <w:pPr>
              <w:pStyle w:val="aff0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CB5DBC">
              <w:rPr>
                <w:color w:val="000000" w:themeColor="text1"/>
                <w:sz w:val="22"/>
                <w:szCs w:val="22"/>
                <w:lang w:val="uk-UA"/>
              </w:rPr>
              <w:t>- д</w:t>
            </w:r>
            <w:r w:rsidR="00D721A7" w:rsidRPr="00CB5DBC">
              <w:rPr>
                <w:color w:val="000000" w:themeColor="text1"/>
                <w:sz w:val="22"/>
                <w:szCs w:val="22"/>
                <w:lang w:val="uk-UA"/>
              </w:rPr>
              <w:t xml:space="preserve">овести абітурієнтам та батькам, що навчання в </w:t>
            </w:r>
            <w:r w:rsidRPr="00CB5DBC">
              <w:rPr>
                <w:color w:val="000000" w:themeColor="text1"/>
                <w:sz w:val="22"/>
                <w:szCs w:val="22"/>
                <w:lang w:val="uk-UA"/>
              </w:rPr>
              <w:t>ТНТУ</w:t>
            </w:r>
            <w:r w:rsidR="00D721A7" w:rsidRPr="00CB5DBC">
              <w:rPr>
                <w:color w:val="000000" w:themeColor="text1"/>
                <w:sz w:val="22"/>
                <w:szCs w:val="22"/>
                <w:lang w:val="uk-UA"/>
              </w:rPr>
              <w:t xml:space="preserve"> — це гарантія успішного працевлаштування</w:t>
            </w:r>
            <w:r w:rsidRPr="00CB5DBC">
              <w:rPr>
                <w:color w:val="000000" w:themeColor="text1"/>
                <w:sz w:val="22"/>
                <w:szCs w:val="22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0CD4C8A0" w14:textId="49E714EB" w:rsidR="00A55210" w:rsidRPr="00084177" w:rsidRDefault="005D03AD" w:rsidP="00240513">
            <w:pPr>
              <w:pStyle w:val="aff0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uk-UA"/>
              </w:rPr>
            </w:pP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- </w:t>
            </w:r>
            <w:r w:rsidR="00A55210" w:rsidRPr="00084177">
              <w:rPr>
                <w:color w:val="000000" w:themeColor="text1"/>
                <w:sz w:val="22"/>
                <w:szCs w:val="22"/>
                <w:lang w:val="uk-UA"/>
              </w:rPr>
              <w:t>і</w:t>
            </w: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сторії успіху випускників</w:t>
            </w:r>
            <w:r w:rsidR="003B3278" w:rsidRPr="00084177">
              <w:rPr>
                <w:color w:val="000000" w:themeColor="text1"/>
                <w:sz w:val="22"/>
                <w:szCs w:val="22"/>
                <w:lang w:val="uk-UA"/>
              </w:rPr>
              <w:t xml:space="preserve"> у </w:t>
            </w:r>
            <w:r w:rsidR="00E3546A" w:rsidRPr="00084177">
              <w:rPr>
                <w:color w:val="000000" w:themeColor="text1"/>
                <w:sz w:val="22"/>
                <w:szCs w:val="22"/>
                <w:lang w:val="uk-UA"/>
              </w:rPr>
              <w:t>соцмережах</w:t>
            </w:r>
            <w:r w:rsidR="003B3278" w:rsidRPr="00084177">
              <w:rPr>
                <w:color w:val="000000" w:themeColor="text1"/>
                <w:sz w:val="22"/>
                <w:szCs w:val="22"/>
                <w:lang w:val="uk-UA"/>
              </w:rPr>
              <w:t>, зовнішня реклама (біля шкіл), Д</w:t>
            </w:r>
            <w:r w:rsidR="00240513" w:rsidRPr="00084177">
              <w:rPr>
                <w:color w:val="000000" w:themeColor="text1"/>
                <w:sz w:val="22"/>
                <w:szCs w:val="22"/>
                <w:lang w:val="uk-UA"/>
              </w:rPr>
              <w:t>ні кар’єри</w:t>
            </w:r>
            <w:r w:rsidR="00A55210" w:rsidRPr="00084177">
              <w:rPr>
                <w:color w:val="000000" w:themeColor="text1"/>
                <w:sz w:val="22"/>
                <w:szCs w:val="22"/>
                <w:lang w:val="uk-UA"/>
              </w:rPr>
              <w:t xml:space="preserve"> (ТНТУ — твій квиток у престижну компанію</w:t>
            </w:r>
            <w:r w:rsidR="003B3278" w:rsidRPr="00084177">
              <w:rPr>
                <w:color w:val="000000" w:themeColor="text1"/>
                <w:sz w:val="22"/>
                <w:szCs w:val="22"/>
                <w:lang w:val="uk-UA"/>
              </w:rPr>
              <w:t>)</w:t>
            </w:r>
            <w:r w:rsidR="00A55210" w:rsidRPr="00084177">
              <w:rPr>
                <w:color w:val="000000" w:themeColor="text1"/>
                <w:sz w:val="22"/>
                <w:szCs w:val="22"/>
                <w:lang w:val="uk-UA"/>
              </w:rPr>
              <w:t>;</w:t>
            </w:r>
          </w:p>
          <w:p w14:paraId="4C0FEE75" w14:textId="77777777" w:rsidR="00A55210" w:rsidRPr="00084177" w:rsidRDefault="00A55210" w:rsidP="00240513">
            <w:pPr>
              <w:pStyle w:val="aff0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uk-UA"/>
              </w:rPr>
            </w:pP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- створення м</w:t>
            </w:r>
            <w:r w:rsidR="005D03AD" w:rsidRPr="00084177">
              <w:rPr>
                <w:color w:val="000000" w:themeColor="text1"/>
                <w:sz w:val="22"/>
                <w:szCs w:val="22"/>
                <w:lang w:val="uk-UA"/>
              </w:rPr>
              <w:t>ап</w:t>
            </w: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и</w:t>
            </w:r>
            <w:r w:rsidR="005D03AD" w:rsidRPr="00084177">
              <w:rPr>
                <w:color w:val="000000" w:themeColor="text1"/>
                <w:sz w:val="22"/>
                <w:szCs w:val="22"/>
                <w:lang w:val="uk-UA"/>
              </w:rPr>
              <w:t xml:space="preserve"> партнерів: </w:t>
            </w: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л</w:t>
            </w:r>
            <w:r w:rsidR="005D03AD" w:rsidRPr="00084177">
              <w:rPr>
                <w:color w:val="000000" w:themeColor="text1"/>
                <w:sz w:val="22"/>
                <w:szCs w:val="22"/>
                <w:lang w:val="uk-UA"/>
              </w:rPr>
              <w:t>оготипи топових компаній, де студенти проходять практику</w:t>
            </w: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;</w:t>
            </w:r>
          </w:p>
          <w:p w14:paraId="12083782" w14:textId="13BADC29" w:rsidR="00D721A7" w:rsidRPr="00084177" w:rsidRDefault="00A55210" w:rsidP="00E3546A">
            <w:pPr>
              <w:pStyle w:val="aff0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uk-UA"/>
              </w:rPr>
            </w:pPr>
            <w:r w:rsidRPr="00084177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- в</w:t>
            </w:r>
            <w:r w:rsidR="005D03AD" w:rsidRPr="00084177">
              <w:rPr>
                <w:color w:val="000000" w:themeColor="text1"/>
                <w:sz w:val="22"/>
                <w:szCs w:val="22"/>
                <w:lang w:val="uk-UA"/>
              </w:rPr>
              <w:t xml:space="preserve">ебінари від HR-директорів компаній-партнерів: «Чому ми обираємо випускників </w:t>
            </w:r>
            <w:r w:rsidRPr="00084177">
              <w:rPr>
                <w:color w:val="000000" w:themeColor="text1"/>
                <w:sz w:val="22"/>
                <w:szCs w:val="22"/>
                <w:lang w:val="uk-UA"/>
              </w:rPr>
              <w:t>ТНТУ</w:t>
            </w:r>
            <w:r w:rsidR="005D03AD" w:rsidRPr="00084177">
              <w:rPr>
                <w:color w:val="000000" w:themeColor="text1"/>
                <w:sz w:val="22"/>
                <w:szCs w:val="22"/>
                <w:lang w:val="uk-UA"/>
              </w:rPr>
              <w:t>».</w:t>
            </w:r>
          </w:p>
        </w:tc>
        <w:tc>
          <w:tcPr>
            <w:tcW w:w="814" w:type="pct"/>
            <w:vAlign w:val="center"/>
          </w:tcPr>
          <w:p w14:paraId="60463670" w14:textId="3B0EF2EE" w:rsidR="00D721A7" w:rsidRPr="00084177" w:rsidRDefault="00084177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щорічно з 2027 року</w:t>
            </w:r>
          </w:p>
        </w:tc>
      </w:tr>
      <w:tr w:rsidR="00D721A7" w:rsidRPr="00D166A5" w14:paraId="13205566" w14:textId="77777777" w:rsidTr="00DF1418">
        <w:tc>
          <w:tcPr>
            <w:tcW w:w="262" w:type="pct"/>
            <w:vAlign w:val="center"/>
          </w:tcPr>
          <w:p w14:paraId="0CFA8AB8" w14:textId="713B894B" w:rsidR="00D721A7" w:rsidRPr="00CB5DBC" w:rsidRDefault="00BE0464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1.9.4.</w:t>
            </w:r>
          </w:p>
        </w:tc>
        <w:tc>
          <w:tcPr>
            <w:tcW w:w="1391" w:type="pct"/>
            <w:vAlign w:val="center"/>
          </w:tcPr>
          <w:p w14:paraId="02A865C7" w14:textId="655043CC" w:rsidR="00D721A7" w:rsidRPr="00CB5DBC" w:rsidRDefault="008E2FD2" w:rsidP="0015116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«Більше, ніж навчання» (University Experience)</w:t>
            </w:r>
          </w:p>
        </w:tc>
        <w:tc>
          <w:tcPr>
            <w:tcW w:w="1510" w:type="pct"/>
            <w:vAlign w:val="center"/>
          </w:tcPr>
          <w:p w14:paraId="115527DC" w14:textId="5FA56F82" w:rsidR="00D721A7" w:rsidRPr="00CB5DBC" w:rsidRDefault="00240513" w:rsidP="00D721A7">
            <w:pPr>
              <w:pStyle w:val="aff0"/>
              <w:rPr>
                <w:rFonts w:hAnsi="Symbol"/>
                <w:color w:val="000000" w:themeColor="text1"/>
                <w:sz w:val="22"/>
                <w:szCs w:val="22"/>
                <w:lang w:val="uk-UA"/>
              </w:rPr>
            </w:pPr>
            <w:r w:rsidRPr="00CB5DBC">
              <w:rPr>
                <w:color w:val="000000" w:themeColor="text1"/>
                <w:sz w:val="22"/>
                <w:szCs w:val="22"/>
                <w:lang w:val="uk-UA"/>
              </w:rPr>
              <w:t>- сформувати емоційну прив'язаність, показати драйвову сторону студентства;</w:t>
            </w:r>
          </w:p>
        </w:tc>
        <w:tc>
          <w:tcPr>
            <w:tcW w:w="1023" w:type="pct"/>
            <w:vAlign w:val="center"/>
          </w:tcPr>
          <w:p w14:paraId="0EA93703" w14:textId="5D942ECD" w:rsidR="00111F6F" w:rsidRPr="00084177" w:rsidRDefault="00D70B1A" w:rsidP="00D70B1A">
            <w:pPr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короткі відео у соцмережах:</w:t>
            </w:r>
          </w:p>
          <w:p w14:paraId="251ACDAE" w14:textId="0AF09954" w:rsidR="004A4213" w:rsidRPr="00084177" w:rsidRDefault="00FA0463" w:rsidP="004A4213">
            <w:pPr>
              <w:tabs>
                <w:tab w:val="num" w:pos="1440"/>
              </w:tabs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>студент</w:t>
            </w:r>
            <w:r w:rsidR="00EA2E9F" w:rsidRPr="00084177">
              <w:rPr>
                <w:rFonts w:ascii="Times New Roman" w:hAnsi="Times New Roman"/>
                <w:color w:val="000000" w:themeColor="text1"/>
                <w:lang w:val="uk-UA"/>
              </w:rPr>
              <w:t>ський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 день: від лекції до вечірнього хакатону</w:t>
            </w:r>
            <w:r w:rsidR="004A4213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6DF34CE3" w14:textId="1B1F5A82" w:rsidR="004A4213" w:rsidRPr="00084177" w:rsidRDefault="004A4213" w:rsidP="004A4213">
            <w:pPr>
              <w:tabs>
                <w:tab w:val="num" w:pos="1440"/>
              </w:tabs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EA2E9F" w:rsidRPr="00084177">
              <w:rPr>
                <w:rFonts w:ascii="Times New Roman" w:hAnsi="Times New Roman"/>
                <w:color w:val="000000" w:themeColor="text1"/>
                <w:lang w:val="uk-UA"/>
              </w:rPr>
              <w:t>за лаштунками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: 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>ідготовка до олімпіад, спортивн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их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EA2E9F" w:rsidRPr="00084177">
              <w:rPr>
                <w:rFonts w:ascii="Times New Roman" w:hAnsi="Times New Roman"/>
                <w:color w:val="000000" w:themeColor="text1"/>
                <w:lang w:val="uk-UA"/>
              </w:rPr>
              <w:t>змагань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>, гуртк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ів;</w:t>
            </w:r>
          </w:p>
          <w:p w14:paraId="0AE6EEFB" w14:textId="39114852" w:rsidR="00D721A7" w:rsidRPr="00084177" w:rsidRDefault="004A4213" w:rsidP="00EA2E9F">
            <w:pPr>
              <w:tabs>
                <w:tab w:val="num" w:pos="1440"/>
              </w:tabs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EA2E9F" w:rsidRPr="00084177">
              <w:rPr>
                <w:rFonts w:ascii="Times New Roman" w:hAnsi="Times New Roman"/>
                <w:color w:val="000000" w:themeColor="text1"/>
                <w:lang w:val="uk-UA"/>
              </w:rPr>
              <w:t>ч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 xml:space="preserve">еленджі та меми: </w:t>
            </w:r>
            <w:r w:rsidR="00E3546A" w:rsidRPr="00084177">
              <w:rPr>
                <w:rFonts w:ascii="Times New Roman" w:hAnsi="Times New Roman"/>
                <w:color w:val="000000" w:themeColor="text1"/>
                <w:lang w:val="uk-UA"/>
              </w:rPr>
              <w:t>г</w:t>
            </w:r>
            <w:r w:rsidR="00111F6F" w:rsidRPr="00084177">
              <w:rPr>
                <w:rFonts w:ascii="Times New Roman" w:hAnsi="Times New Roman"/>
                <w:color w:val="000000" w:themeColor="text1"/>
                <w:lang w:val="uk-UA"/>
              </w:rPr>
              <w:t>умор про студентські будні</w:t>
            </w:r>
            <w:r w:rsidR="00EA2E9F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586AC54F" w14:textId="478A569F" w:rsidR="00D721A7" w:rsidRPr="00084177" w:rsidRDefault="00084177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щорічно з 2027 року</w:t>
            </w:r>
          </w:p>
        </w:tc>
      </w:tr>
      <w:tr w:rsidR="00111F6F" w:rsidRPr="00D166A5" w14:paraId="027717D5" w14:textId="77777777" w:rsidTr="00DF1418">
        <w:tc>
          <w:tcPr>
            <w:tcW w:w="262" w:type="pct"/>
            <w:vAlign w:val="center"/>
          </w:tcPr>
          <w:p w14:paraId="66D08BA0" w14:textId="5B388A89" w:rsidR="00111F6F" w:rsidRPr="00CB5DBC" w:rsidRDefault="00BE0464" w:rsidP="00E37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1.9.5.</w:t>
            </w:r>
          </w:p>
        </w:tc>
        <w:tc>
          <w:tcPr>
            <w:tcW w:w="1391" w:type="pct"/>
            <w:vAlign w:val="center"/>
          </w:tcPr>
          <w:p w14:paraId="69897594" w14:textId="548639DC" w:rsidR="00111F6F" w:rsidRPr="00CB5DBC" w:rsidRDefault="00111F6F" w:rsidP="0015116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«Університет для міста» (Impact Campus)</w:t>
            </w:r>
          </w:p>
        </w:tc>
        <w:tc>
          <w:tcPr>
            <w:tcW w:w="1510" w:type="pct"/>
            <w:vAlign w:val="center"/>
          </w:tcPr>
          <w:p w14:paraId="5970A3A7" w14:textId="2552AA05" w:rsidR="00111F6F" w:rsidRPr="00CB5DBC" w:rsidRDefault="00E3546A" w:rsidP="00E3546A">
            <w:pPr>
              <w:spacing w:after="0" w:line="256" w:lineRule="auto"/>
              <w:jc w:val="both"/>
              <w:rPr>
                <w:rFonts w:hAnsi="Symbol"/>
                <w:color w:val="000000" w:themeColor="text1"/>
                <w:lang w:val="uk-UA"/>
              </w:rPr>
            </w:pPr>
            <w:r w:rsidRPr="00CB5DBC">
              <w:rPr>
                <w:rFonts w:ascii="Times New Roman" w:hAnsi="Times New Roman"/>
                <w:color w:val="000000" w:themeColor="text1"/>
                <w:lang w:val="uk-UA"/>
              </w:rPr>
              <w:t>- підвищити лояльність місцевої громади та влади;</w:t>
            </w:r>
          </w:p>
        </w:tc>
        <w:tc>
          <w:tcPr>
            <w:tcW w:w="1023" w:type="pct"/>
            <w:vAlign w:val="center"/>
          </w:tcPr>
          <w:p w14:paraId="4C4149DE" w14:textId="77777777" w:rsidR="002860CE" w:rsidRPr="00084177" w:rsidRDefault="002860CE" w:rsidP="002860CE">
            <w:pPr>
              <w:tabs>
                <w:tab w:val="num" w:pos="720"/>
              </w:tabs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в</w:t>
            </w:r>
            <w:r w:rsidR="00197735" w:rsidRPr="00084177">
              <w:rPr>
                <w:rFonts w:ascii="Times New Roman" w:hAnsi="Times New Roman"/>
                <w:color w:val="000000" w:themeColor="text1"/>
                <w:lang w:val="uk-UA"/>
              </w:rPr>
              <w:t>ідкриті лекторії для містян (наприклад, курси цифрової грамотності для літніх людей або екологічні акції)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3F26A37" w14:textId="77777777" w:rsidR="00AE635B" w:rsidRPr="00084177" w:rsidRDefault="002860CE" w:rsidP="00AE635B">
            <w:pPr>
              <w:tabs>
                <w:tab w:val="num" w:pos="720"/>
              </w:tabs>
              <w:spacing w:after="0" w:line="256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п</w:t>
            </w:r>
            <w:r w:rsidR="00197735" w:rsidRPr="00084177">
              <w:rPr>
                <w:rFonts w:ascii="Times New Roman" w:hAnsi="Times New Roman"/>
                <w:color w:val="000000" w:themeColor="text1"/>
                <w:lang w:val="uk-UA"/>
              </w:rPr>
              <w:t>роєкти з урбаністики: як студенти пропонують покращити місто</w:t>
            </w:r>
            <w:r w:rsidR="00AE635B"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5143254B" w14:textId="38717013" w:rsidR="00111F6F" w:rsidRPr="00084177" w:rsidRDefault="00AE635B" w:rsidP="0089059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197735" w:rsidRPr="00084177">
              <w:rPr>
                <w:rFonts w:ascii="Times New Roman" w:hAnsi="Times New Roman"/>
                <w:color w:val="000000" w:themeColor="text1"/>
                <w:lang w:val="uk-UA"/>
              </w:rPr>
              <w:t>віти про волонтерську діяльність та допомогу ЗСУ/громаді</w:t>
            </w: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17FA901B" w14:textId="2129FA84" w:rsidR="00111F6F" w:rsidRPr="00084177" w:rsidRDefault="00084177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84177">
              <w:rPr>
                <w:rFonts w:ascii="Times New Roman" w:hAnsi="Times New Roman"/>
                <w:color w:val="000000" w:themeColor="text1"/>
                <w:lang w:val="uk-UA"/>
              </w:rPr>
              <w:t>щорічно з 2027 року</w:t>
            </w:r>
          </w:p>
        </w:tc>
      </w:tr>
    </w:tbl>
    <w:p w14:paraId="59D48443" w14:textId="77777777" w:rsidR="005760B3" w:rsidRPr="00082FEA" w:rsidRDefault="005760B3" w:rsidP="00A5454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5518B07" w14:textId="77777777" w:rsidR="00084177" w:rsidRDefault="00084177" w:rsidP="00BD4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A8B526" w14:textId="627C4AE1" w:rsidR="005760B3" w:rsidRPr="00082FEA" w:rsidRDefault="00A5454A" w:rsidP="00BD4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СТРАТЕГІЧНА ЦІЛЬ 2.</w:t>
      </w:r>
    </w:p>
    <w:p w14:paraId="34E4EEEF" w14:textId="779001F9" w:rsidR="007B33A9" w:rsidRPr="00082FEA" w:rsidRDefault="007B33A9" w:rsidP="005760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i/>
          <w:sz w:val="28"/>
          <w:szCs w:val="28"/>
          <w:lang w:val="uk-UA"/>
        </w:rPr>
        <w:t>Розвиток кадрового потенціалу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4086"/>
        <w:gridCol w:w="4397"/>
        <w:gridCol w:w="2976"/>
        <w:gridCol w:w="2373"/>
      </w:tblGrid>
      <w:tr w:rsidR="00DF0084" w:rsidRPr="00DF0084" w14:paraId="1EE2AA1C" w14:textId="42FBD992" w:rsidTr="00DF1418">
        <w:tc>
          <w:tcPr>
            <w:tcW w:w="250" w:type="pct"/>
          </w:tcPr>
          <w:p w14:paraId="5F87223F" w14:textId="19785C11" w:rsidR="00294D2A" w:rsidRPr="00DF0084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1403" w:type="pct"/>
          </w:tcPr>
          <w:p w14:paraId="5E39A15A" w14:textId="3402A57E" w:rsidR="00294D2A" w:rsidRPr="00DF0084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10" w:type="pct"/>
          </w:tcPr>
          <w:p w14:paraId="63EFEB0F" w14:textId="114349D9" w:rsidR="00294D2A" w:rsidRPr="00DF0084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</w:tcPr>
          <w:p w14:paraId="061997D6" w14:textId="625B93B2" w:rsidR="00294D2A" w:rsidRPr="00DF0084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</w:tcPr>
          <w:p w14:paraId="52D68E4E" w14:textId="6E3E10DE" w:rsidR="00294D2A" w:rsidRPr="00DF0084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F0084" w:rsidRPr="00DF0084" w14:paraId="20AE9B38" w14:textId="0C1E1F21" w:rsidTr="00DF1418">
        <w:tc>
          <w:tcPr>
            <w:tcW w:w="250" w:type="pct"/>
            <w:vAlign w:val="center"/>
          </w:tcPr>
          <w:p w14:paraId="78A4C4F1" w14:textId="7CE64623" w:rsidR="00A5454A" w:rsidRPr="00DF0084" w:rsidRDefault="00A5454A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403" w:type="pct"/>
            <w:vAlign w:val="center"/>
          </w:tcPr>
          <w:p w14:paraId="5F477788" w14:textId="6AAEDF53" w:rsidR="00A5454A" w:rsidRPr="00DF0084" w:rsidRDefault="00A5454A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Впровадження системи оцінювання ефективності роботи працівників </w:t>
            </w:r>
            <w:r w:rsidR="00EA613E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адміністративних до допоміжних підрозділів 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 основі чітких критеріїв і цілей</w:t>
            </w:r>
          </w:p>
        </w:tc>
        <w:tc>
          <w:tcPr>
            <w:tcW w:w="1510" w:type="pct"/>
            <w:vAlign w:val="center"/>
          </w:tcPr>
          <w:p w14:paraId="43E45264" w14:textId="18EF1620" w:rsidR="00A5454A" w:rsidRPr="00DF0084" w:rsidRDefault="005D2BE6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A5454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більшення продуктивності </w:t>
            </w:r>
            <w:r w:rsidR="00EA613E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до допоміжних підрозділів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593804F6" w14:textId="77777777" w:rsidR="00425EA2" w:rsidRPr="00DF0084" w:rsidRDefault="00425EA2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100% охоплення оцінюванням;</w:t>
            </w:r>
          </w:p>
          <w:p w14:paraId="2939924F" w14:textId="41776728" w:rsidR="0055195A" w:rsidRPr="00DF0084" w:rsidRDefault="00425EA2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впровадження системи 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винагородження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 високі показники KPI (на основі спецфонду)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7A9CF1D4" w14:textId="52811E65" w:rsidR="00A5454A" w:rsidRPr="00DF0084" w:rsidRDefault="002A660D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2026 – 2027 рр.</w:t>
            </w:r>
          </w:p>
        </w:tc>
      </w:tr>
      <w:tr w:rsidR="00DF0084" w:rsidRPr="00DF0084" w14:paraId="3E439F29" w14:textId="71F63EBC" w:rsidTr="00DF1418">
        <w:tc>
          <w:tcPr>
            <w:tcW w:w="250" w:type="pct"/>
            <w:vAlign w:val="center"/>
          </w:tcPr>
          <w:p w14:paraId="658587DC" w14:textId="57471AD5" w:rsidR="00A5454A" w:rsidRPr="00DF0084" w:rsidRDefault="00FE09AE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2.2.</w:t>
            </w:r>
          </w:p>
        </w:tc>
        <w:tc>
          <w:tcPr>
            <w:tcW w:w="1403" w:type="pct"/>
            <w:vAlign w:val="center"/>
          </w:tcPr>
          <w:p w14:paraId="02D5341D" w14:textId="5DED1478" w:rsidR="009A4079" w:rsidRPr="00DF0084" w:rsidRDefault="009A4079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Зростання кількості учасників академічної мобільності серед НПП</w:t>
            </w:r>
            <w:r w:rsidR="005D2BE6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075BB8A" w14:textId="27308D5D" w:rsidR="00A5454A" w:rsidRPr="00DF0084" w:rsidRDefault="00A5454A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Оновлення програм підвищення кваліфікації</w:t>
            </w:r>
          </w:p>
        </w:tc>
        <w:tc>
          <w:tcPr>
            <w:tcW w:w="1510" w:type="pct"/>
            <w:vAlign w:val="center"/>
          </w:tcPr>
          <w:p w14:paraId="4FA8771F" w14:textId="47677E84" w:rsidR="00A5454A" w:rsidRPr="00DF0084" w:rsidRDefault="005D2BE6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A5454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ідвищення кваліфікації НПП</w:t>
            </w:r>
            <w:r w:rsidR="00425EA2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484C3204" w14:textId="6D5CB6D6" w:rsidR="00DF0084" w:rsidRPr="00DF0084" w:rsidRDefault="00DF0084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к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ількість </w:t>
            </w:r>
            <w:r w:rsidR="009A4079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учасників академічної мобільності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— не менше </w:t>
            </w:r>
            <w:r w:rsidR="009A4079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A4079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чоловік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0CEEBFE0" w14:textId="49EF8746" w:rsidR="0055195A" w:rsidRPr="00DF0084" w:rsidRDefault="00DF0084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частка НПП, що пройшли стажування — не менше 20%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0ED1A1B8" w14:textId="1210871D" w:rsidR="00A5454A" w:rsidRPr="00DF0084" w:rsidRDefault="002A660D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щор</w:t>
            </w:r>
            <w:r w:rsidR="00DF0084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ічно</w:t>
            </w:r>
          </w:p>
        </w:tc>
      </w:tr>
      <w:tr w:rsidR="00DF0084" w:rsidRPr="00DF0084" w14:paraId="531820C0" w14:textId="1B35C738" w:rsidTr="00F37A5B">
        <w:tc>
          <w:tcPr>
            <w:tcW w:w="250" w:type="pct"/>
            <w:vAlign w:val="center"/>
          </w:tcPr>
          <w:p w14:paraId="433DB6DE" w14:textId="1FBF2F4F" w:rsidR="00A5454A" w:rsidRPr="00DF0084" w:rsidRDefault="00FE09AE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2.3.</w:t>
            </w:r>
          </w:p>
        </w:tc>
        <w:tc>
          <w:tcPr>
            <w:tcW w:w="1403" w:type="pct"/>
            <w:vAlign w:val="center"/>
          </w:tcPr>
          <w:p w14:paraId="319D4DB9" w14:textId="1998EBFF" w:rsidR="00A5454A" w:rsidRPr="00DF0084" w:rsidRDefault="00572B84" w:rsidP="00DF141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Ф</w:t>
            </w:r>
            <w:r w:rsidR="005760B3" w:rsidRPr="00DF008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ормування кадрового резерву управлінського</w:t>
            </w:r>
            <w:r w:rsidR="00CF689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760B3" w:rsidRPr="00DF008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науково-педагогічного персоналу</w:t>
            </w:r>
          </w:p>
        </w:tc>
        <w:tc>
          <w:tcPr>
            <w:tcW w:w="1510" w:type="pct"/>
            <w:vAlign w:val="center"/>
          </w:tcPr>
          <w:p w14:paraId="7ABB7B55" w14:textId="38DD3722" w:rsidR="00A5454A" w:rsidRPr="00DF0084" w:rsidRDefault="00CF6890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- і</w:t>
            </w:r>
            <w:r w:rsidR="00572B84" w:rsidRPr="00DF00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дентифікація потенційних лідерів та розробка планів їхнього розвитку для заповнення майбутніх керівних позицій</w:t>
            </w:r>
          </w:p>
        </w:tc>
        <w:tc>
          <w:tcPr>
            <w:tcW w:w="1022" w:type="pct"/>
          </w:tcPr>
          <w:p w14:paraId="1CB43593" w14:textId="77777777" w:rsidR="00F37A5B" w:rsidRDefault="00CF6890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с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формован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список (не менше 2-х осіб на посаду);</w:t>
            </w:r>
          </w:p>
          <w:p w14:paraId="6919A997" w14:textId="77777777" w:rsidR="00F37A5B" w:rsidRDefault="00F37A5B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57776E0" w14:textId="407F2776" w:rsidR="0055195A" w:rsidRPr="00DF0084" w:rsidRDefault="00EC5CA3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не менше 40% керівних вакансій заповнюються з внутрішнього резерву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</w:tcPr>
          <w:p w14:paraId="2A591C63" w14:textId="77777777" w:rsidR="00EC5CA3" w:rsidRDefault="002A660D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B02F00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р. </w:t>
            </w:r>
          </w:p>
          <w:p w14:paraId="156EE628" w14:textId="37A2DC41" w:rsidR="00B02F00" w:rsidRPr="00DF0084" w:rsidRDefault="002A660D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(формування), </w:t>
            </w:r>
          </w:p>
          <w:p w14:paraId="18F0DA06" w14:textId="77777777" w:rsidR="00F37A5B" w:rsidRDefault="00F37A5B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A986FBF" w14:textId="77777777" w:rsidR="00F37A5B" w:rsidRDefault="00F37A5B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9286BBC" w14:textId="69230C54" w:rsidR="00A5454A" w:rsidRPr="00DF0084" w:rsidRDefault="002A660D" w:rsidP="00F37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</w:tr>
      <w:tr w:rsidR="00DF0084" w:rsidRPr="00DF0084" w14:paraId="39B4C7E3" w14:textId="5180A96E" w:rsidTr="00DF1418">
        <w:tc>
          <w:tcPr>
            <w:tcW w:w="250" w:type="pct"/>
            <w:vAlign w:val="center"/>
          </w:tcPr>
          <w:p w14:paraId="323A3664" w14:textId="78D70013" w:rsidR="00A5454A" w:rsidRPr="00DF0084" w:rsidRDefault="00FE09AE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2.4.</w:t>
            </w:r>
          </w:p>
        </w:tc>
        <w:tc>
          <w:tcPr>
            <w:tcW w:w="1403" w:type="pct"/>
            <w:vAlign w:val="center"/>
          </w:tcPr>
          <w:p w14:paraId="7E45567E" w14:textId="1EA82570" w:rsidR="00A5454A" w:rsidRPr="00DF0084" w:rsidRDefault="009A4079" w:rsidP="00DF141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Удосконалення системи матеріального та морального стимулювання</w:t>
            </w:r>
          </w:p>
        </w:tc>
        <w:tc>
          <w:tcPr>
            <w:tcW w:w="1510" w:type="pct"/>
            <w:vAlign w:val="center"/>
          </w:tcPr>
          <w:p w14:paraId="45141A82" w14:textId="02705013" w:rsidR="00A5454A" w:rsidRPr="00DF0084" w:rsidRDefault="00F37A5B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2A660D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ідвищення мотивації персоналу та визнання професійних досягнень</w:t>
            </w:r>
          </w:p>
        </w:tc>
        <w:tc>
          <w:tcPr>
            <w:tcW w:w="1022" w:type="pct"/>
            <w:vAlign w:val="center"/>
          </w:tcPr>
          <w:p w14:paraId="3969BB69" w14:textId="77777777" w:rsidR="00F37A5B" w:rsidRDefault="00F37A5B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9A4079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апровадження практики відзначення кращого працівника року за результатами рейтингового оцінювання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1E773D7" w14:textId="77777777" w:rsidR="000C24BD" w:rsidRDefault="00F37A5B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0C24B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орічне нагородження (мінімум 5 номінацій);</w:t>
            </w:r>
          </w:p>
          <w:p w14:paraId="2F49B516" w14:textId="5B15B47F" w:rsidR="0055195A" w:rsidRPr="00DF0084" w:rsidRDefault="000C24BD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виділення коштів з фонду заохочення для</w:t>
            </w:r>
            <w:r w:rsidR="00B02F00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</w:t>
            </w:r>
            <w:r w:rsidR="0055195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ереможців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(за наявності);</w:t>
            </w:r>
          </w:p>
        </w:tc>
        <w:tc>
          <w:tcPr>
            <w:tcW w:w="815" w:type="pct"/>
            <w:vAlign w:val="center"/>
          </w:tcPr>
          <w:p w14:paraId="4FF0C54A" w14:textId="08464C0C" w:rsidR="00A5454A" w:rsidRPr="00DF0084" w:rsidRDefault="000C24BD" w:rsidP="00DF1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</w:t>
            </w:r>
            <w:r w:rsidR="00294D2A" w:rsidRPr="00DF008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орічно, протягом періоду дії стратегії</w:t>
            </w:r>
          </w:p>
        </w:tc>
      </w:tr>
    </w:tbl>
    <w:p w14:paraId="2AF1B11A" w14:textId="77777777" w:rsidR="0055195A" w:rsidRPr="00082FEA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2345BAB4" w14:textId="77777777" w:rsidR="0055195A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237C715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18B77EA4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5AB3C2F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8AC4AEB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91E0C14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4F7E46E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14FFF3CE" w14:textId="77777777" w:rsidR="00644D8B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126AD0C" w14:textId="77777777" w:rsidR="00644D8B" w:rsidRPr="00082FEA" w:rsidRDefault="00644D8B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BFC73B2" w14:textId="427A3C30" w:rsidR="00294D2A" w:rsidRPr="00082FEA" w:rsidRDefault="009A2B8F" w:rsidP="00BD42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СТРАТЕГІЧНА ЦІЛЬ 3.</w:t>
      </w:r>
      <w:r w:rsidRPr="00082F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44E1BAEB" w14:textId="268DFF52" w:rsidR="005903A3" w:rsidRPr="00082FEA" w:rsidRDefault="00966F12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66F12">
        <w:rPr>
          <w:rFonts w:ascii="Times New Roman" w:hAnsi="Times New Roman"/>
          <w:b/>
          <w:bCs/>
          <w:i/>
          <w:sz w:val="28"/>
          <w:szCs w:val="28"/>
          <w:lang w:val="uk-UA"/>
        </w:rPr>
        <w:t>Соціальний захист працівників та здобувачів вищої освіти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1"/>
        <w:gridCol w:w="4123"/>
        <w:gridCol w:w="4397"/>
        <w:gridCol w:w="2976"/>
        <w:gridCol w:w="2373"/>
      </w:tblGrid>
      <w:tr w:rsidR="00D27235" w:rsidRPr="00D27235" w14:paraId="21A39A7C" w14:textId="1A503FE6" w:rsidTr="004866E7">
        <w:tc>
          <w:tcPr>
            <w:tcW w:w="237" w:type="pct"/>
            <w:vAlign w:val="center"/>
          </w:tcPr>
          <w:p w14:paraId="4EC6F8B8" w14:textId="5134C37B" w:rsidR="00294D2A" w:rsidRPr="00D2723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1416" w:type="pct"/>
            <w:vAlign w:val="center"/>
          </w:tcPr>
          <w:p w14:paraId="42409C23" w14:textId="504F89CC" w:rsidR="00294D2A" w:rsidRPr="00D2723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10" w:type="pct"/>
            <w:vAlign w:val="center"/>
          </w:tcPr>
          <w:p w14:paraId="43B2B6C4" w14:textId="682EBA6E" w:rsidR="00294D2A" w:rsidRPr="00D2723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3A1A650E" w14:textId="674FF1A2" w:rsidR="00294D2A" w:rsidRPr="00D2723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13B00771" w14:textId="00F5D0C3" w:rsidR="00294D2A" w:rsidRPr="00D2723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27235" w:rsidRPr="00D27235" w14:paraId="23FDD548" w14:textId="631A25F5" w:rsidTr="004866E7">
        <w:tc>
          <w:tcPr>
            <w:tcW w:w="237" w:type="pct"/>
            <w:vAlign w:val="center"/>
          </w:tcPr>
          <w:p w14:paraId="1C6A5D11" w14:textId="4BB10BBF" w:rsidR="00294D2A" w:rsidRPr="00D27235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416" w:type="pct"/>
            <w:vAlign w:val="center"/>
          </w:tcPr>
          <w:p w14:paraId="37811CBC" w14:textId="428036B9" w:rsidR="00294D2A" w:rsidRPr="00D27235" w:rsidRDefault="00294D2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Запровадження систематичного проведення опитувань працівників усіх категорій щодо рівня задоволеності умовами праці</w:t>
            </w:r>
          </w:p>
        </w:tc>
        <w:tc>
          <w:tcPr>
            <w:tcW w:w="1510" w:type="pct"/>
            <w:vAlign w:val="center"/>
          </w:tcPr>
          <w:p w14:paraId="1FD81D68" w14:textId="77777777" w:rsidR="00D27235" w:rsidRDefault="00D27235" w:rsidP="00D272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ниження плинності кадрів та підвищення продуктивності через покращення морального клімату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6F381DAE" w14:textId="48EB088F" w:rsidR="00294D2A" w:rsidRPr="00D27235" w:rsidRDefault="00D27235" w:rsidP="00D272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ідвищення рівня комунікації між </w:t>
            </w:r>
            <w:r w:rsidR="002B1E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адміністрацією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 працівниками; </w:t>
            </w:r>
            <w:r w:rsidR="002B1E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можливість оперативно реагувати на проблеми</w:t>
            </w:r>
            <w:r w:rsidR="002B1E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56D77DB1" w14:textId="36005033" w:rsidR="00294D2A" w:rsidRPr="00D27235" w:rsidRDefault="002B1E26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віти за результатами опитувань (2 рази на рік);</w:t>
            </w:r>
          </w:p>
        </w:tc>
        <w:tc>
          <w:tcPr>
            <w:tcW w:w="815" w:type="pct"/>
            <w:vAlign w:val="center"/>
          </w:tcPr>
          <w:p w14:paraId="7D2F12C6" w14:textId="2668B19C" w:rsidR="00294D2A" w:rsidRPr="00D27235" w:rsidRDefault="0055195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</w:t>
            </w:r>
            <w:r w:rsidR="00B02F00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пів року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D27235" w:rsidRPr="00D27235" w14:paraId="3A33F22D" w14:textId="11F02FEB" w:rsidTr="004866E7">
        <w:tc>
          <w:tcPr>
            <w:tcW w:w="237" w:type="pct"/>
            <w:vAlign w:val="center"/>
          </w:tcPr>
          <w:p w14:paraId="5BEBE6CC" w14:textId="173101EF" w:rsidR="00294D2A" w:rsidRPr="00D27235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416" w:type="pct"/>
            <w:vAlign w:val="center"/>
          </w:tcPr>
          <w:p w14:paraId="0402106E" w14:textId="21068205" w:rsidR="00294D2A" w:rsidRPr="00D27235" w:rsidRDefault="00294D2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інформаційних кампаній, спрямованих на: збереження ментального та фізичного здоров’я; формування здорових звичок; боротьбу з гендерними стереотипами, дискримінацією; профілактику негативних явищ, таких як тютюнопаління, вживання психоактивних речовин, ігроманія тощо.</w:t>
            </w:r>
          </w:p>
        </w:tc>
        <w:tc>
          <w:tcPr>
            <w:tcW w:w="1510" w:type="pct"/>
            <w:vAlign w:val="center"/>
          </w:tcPr>
          <w:p w14:paraId="781F8B5A" w14:textId="77777777" w:rsidR="00627004" w:rsidRDefault="00627004" w:rsidP="006270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ф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ормування бренду ТНТУ як соціально відповідальної та сучасної установи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5E3D0A26" w14:textId="4BB73D15" w:rsidR="00294D2A" w:rsidRPr="00D27235" w:rsidRDefault="00627004" w:rsidP="006270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ідвищення обізнаності здобувачів вищої освіти про важливість збереження здоров’я та соціальної активності, формування більш інклюзивного та здорового університетського середовища</w:t>
            </w:r>
            <w:r w:rsidR="00AA7F9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зменшення стереотипів та упереджень</w:t>
            </w:r>
            <w:r w:rsidR="00AA7F9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66BB4ADD" w14:textId="2D5C529D" w:rsidR="00294D2A" w:rsidRPr="00D27235" w:rsidRDefault="00AA7F9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роведення не менше 4-х заходів/кампаній на рік;</w:t>
            </w:r>
          </w:p>
        </w:tc>
        <w:tc>
          <w:tcPr>
            <w:tcW w:w="815" w:type="pct"/>
            <w:vAlign w:val="center"/>
          </w:tcPr>
          <w:p w14:paraId="466AF2C2" w14:textId="53F6F8D4" w:rsidR="00294D2A" w:rsidRPr="00D27235" w:rsidRDefault="00773929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оквартально</w:t>
            </w:r>
          </w:p>
        </w:tc>
      </w:tr>
      <w:tr w:rsidR="00D27235" w:rsidRPr="00D27235" w14:paraId="4AAAD33A" w14:textId="4A525AD4" w:rsidTr="004866E7">
        <w:tc>
          <w:tcPr>
            <w:tcW w:w="237" w:type="pct"/>
            <w:vAlign w:val="center"/>
          </w:tcPr>
          <w:p w14:paraId="7FB6C549" w14:textId="2E7898C3" w:rsidR="00294D2A" w:rsidRPr="00D27235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416" w:type="pct"/>
            <w:vAlign w:val="center"/>
          </w:tcPr>
          <w:p w14:paraId="21BB74D6" w14:textId="41E48300" w:rsidR="00294D2A" w:rsidRPr="00D27235" w:rsidRDefault="00294D2A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Створення і розширення на території Університету пунктів, що надають додаткові послуги студентам і працівникам (служби доставки, принтцентри, пральні самообслуговування, точки з </w:t>
            </w:r>
            <w:r w:rsidR="00572B84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продажу продуктів харчування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510" w:type="pct"/>
            <w:vAlign w:val="center"/>
          </w:tcPr>
          <w:p w14:paraId="0C92DD20" w14:textId="2194CFA3" w:rsidR="00FC016B" w:rsidRDefault="00773929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FC01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алучення орендарів (додаткові надходження до спецфонду)</w:t>
            </w:r>
            <w:r w:rsidR="00FC01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2F7DFE33" w14:textId="283E05C1" w:rsidR="00294D2A" w:rsidRPr="00D27235" w:rsidRDefault="00FC016B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покращення побуту власними силами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0F8DB6CF" w14:textId="6122CC8A" w:rsidR="00294D2A" w:rsidRPr="00D27235" w:rsidRDefault="00FC016B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в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ідкриття мінімум 3-х нових точок надання послуг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5473593F" w14:textId="6917E67B" w:rsidR="00294D2A" w:rsidRPr="00D27235" w:rsidRDefault="0055195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B02F00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–202</w:t>
            </w:r>
            <w:r w:rsidR="00B02F00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рр.</w:t>
            </w:r>
          </w:p>
        </w:tc>
      </w:tr>
      <w:tr w:rsidR="00D27235" w:rsidRPr="00D27235" w14:paraId="4761B978" w14:textId="6833A4BE" w:rsidTr="00FC016B">
        <w:tc>
          <w:tcPr>
            <w:tcW w:w="237" w:type="pct"/>
            <w:vAlign w:val="center"/>
          </w:tcPr>
          <w:p w14:paraId="16764279" w14:textId="6AD424F5" w:rsidR="00294D2A" w:rsidRPr="00D27235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416" w:type="pct"/>
            <w:vAlign w:val="center"/>
          </w:tcPr>
          <w:p w14:paraId="51E0CCBC" w14:textId="1061ECFB" w:rsidR="00294D2A" w:rsidRPr="00D27235" w:rsidRDefault="00FE09AE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Розробка програми розвитку спорту</w:t>
            </w:r>
          </w:p>
        </w:tc>
        <w:tc>
          <w:tcPr>
            <w:tcW w:w="1510" w:type="pct"/>
            <w:vAlign w:val="center"/>
          </w:tcPr>
          <w:p w14:paraId="2B57690B" w14:textId="77777777" w:rsidR="00FC016B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окращення умов і розширення можливостей для студентів, працівників та членів їх сімей займатися спортом та оздоровлюватися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381B2BA7" w14:textId="76BA0C48" w:rsidR="0055195A" w:rsidRPr="00D27235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п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окращення стану здоров’я колективу, що зменшує кількість лікарняних та підвищує загальний тонус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</w:tcPr>
          <w:p w14:paraId="6D96D861" w14:textId="1425CD9D" w:rsidR="005719F7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атверджена комплексна програма;</w:t>
            </w:r>
          </w:p>
          <w:p w14:paraId="1935BF81" w14:textId="77777777" w:rsidR="00FC016B" w:rsidRPr="00D27235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56679F7" w14:textId="0CA795AD" w:rsidR="00294D2A" w:rsidRPr="00D27235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збільшення на 20% кількості студентів, що займаються у секціях;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оновлення інвентарю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</w:tcPr>
          <w:p w14:paraId="123F3B7A" w14:textId="77777777" w:rsidR="00FC016B" w:rsidRDefault="0055195A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B02F00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р. (розробка), </w:t>
            </w:r>
          </w:p>
          <w:p w14:paraId="323C6D9B" w14:textId="77777777" w:rsidR="00FC016B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FF7002C" w14:textId="77777777" w:rsidR="00FC016B" w:rsidRDefault="00FC016B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0440B94" w14:textId="53459877" w:rsidR="00294D2A" w:rsidRPr="00D27235" w:rsidRDefault="0055195A" w:rsidP="00FC01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постійно.</w:t>
            </w:r>
          </w:p>
        </w:tc>
      </w:tr>
      <w:tr w:rsidR="00D27235" w:rsidRPr="00D27235" w14:paraId="51023B9C" w14:textId="718F7A04" w:rsidTr="004866E7">
        <w:tc>
          <w:tcPr>
            <w:tcW w:w="237" w:type="pct"/>
            <w:vAlign w:val="center"/>
          </w:tcPr>
          <w:p w14:paraId="501A786E" w14:textId="5721AB4E" w:rsidR="00294D2A" w:rsidRPr="00D27235" w:rsidRDefault="004866E7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3.5.</w:t>
            </w:r>
          </w:p>
        </w:tc>
        <w:tc>
          <w:tcPr>
            <w:tcW w:w="1416" w:type="pct"/>
            <w:vAlign w:val="center"/>
          </w:tcPr>
          <w:p w14:paraId="228AE316" w14:textId="5DB5A04B" w:rsidR="00294D2A" w:rsidRPr="00D27235" w:rsidRDefault="00294D2A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Реалізація політики інклюзивності Університету. Налагодження співпраці з організаціями, що спеціалізуються на підтримці людей з особливими потребами</w:t>
            </w:r>
          </w:p>
        </w:tc>
        <w:tc>
          <w:tcPr>
            <w:tcW w:w="1510" w:type="pct"/>
            <w:vAlign w:val="center"/>
          </w:tcPr>
          <w:p w14:paraId="077CB453" w14:textId="6B2FACBF" w:rsidR="0055195A" w:rsidRPr="00D27235" w:rsidRDefault="00FC016B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в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ідповідність міжнародним стандартам, що дозволяє брати участь у грантах ЄС на розвиток інфраструктури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453695A3" w14:textId="021B65DA" w:rsidR="00294D2A" w:rsidRPr="00D27235" w:rsidRDefault="00FC016B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з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міцнення позицій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294D2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ніверситету як соціально-орієнтованої організації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2B5A4CB3" w14:textId="77777777" w:rsidR="00DA7E10" w:rsidRDefault="00FC016B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DA7E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 н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аявність затвердженої стратегії;</w:t>
            </w:r>
          </w:p>
          <w:p w14:paraId="5A177577" w14:textId="5BEEB770" w:rsidR="00294D2A" w:rsidRPr="00D27235" w:rsidRDefault="00DA7E10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</w:t>
            </w:r>
            <w:r w:rsidR="0055195A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100% доступність корпусів (пандуси, підйомники, маркування)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2848D661" w14:textId="1CC18107" w:rsidR="00294D2A" w:rsidRPr="00D27235" w:rsidRDefault="0055195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</w:t>
            </w:r>
            <w:r w:rsidR="00B02F00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27235" w:rsidRPr="00D27235" w14:paraId="61367167" w14:textId="77777777" w:rsidTr="004866E7">
        <w:tc>
          <w:tcPr>
            <w:tcW w:w="237" w:type="pct"/>
            <w:vAlign w:val="center"/>
          </w:tcPr>
          <w:p w14:paraId="1E9159FF" w14:textId="5C22832B" w:rsidR="00E31B8B" w:rsidRPr="00D27235" w:rsidRDefault="00B02F00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3.6.</w:t>
            </w:r>
          </w:p>
        </w:tc>
        <w:tc>
          <w:tcPr>
            <w:tcW w:w="1416" w:type="pct"/>
            <w:vAlign w:val="center"/>
          </w:tcPr>
          <w:p w14:paraId="493657B0" w14:textId="03DC268D" w:rsidR="00E31B8B" w:rsidRPr="00D27235" w:rsidRDefault="00076C0B" w:rsidP="00B02F0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Розробити систему вивчення громадської думки (опитування) щодо інклюзії</w:t>
            </w:r>
          </w:p>
        </w:tc>
        <w:tc>
          <w:tcPr>
            <w:tcW w:w="1510" w:type="pct"/>
            <w:vAlign w:val="center"/>
          </w:tcPr>
          <w:p w14:paraId="44CEE2CA" w14:textId="2974F432" w:rsidR="00E31B8B" w:rsidRPr="00D27235" w:rsidRDefault="00DA7E10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 о</w:t>
            </w:r>
            <w:r w:rsidR="002C4F3C"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тримання зворотного зв'язку для адаптації середовища до потреб осіб з інвалідністю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4FDF2FC8" w14:textId="04B8D7FE" w:rsidR="00E31B8B" w:rsidRPr="00D27235" w:rsidRDefault="002C4F3C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72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звіти за результатами опитувань та залучення &gt;60% спільноти</w:t>
            </w:r>
          </w:p>
        </w:tc>
        <w:tc>
          <w:tcPr>
            <w:tcW w:w="815" w:type="pct"/>
            <w:vAlign w:val="center"/>
          </w:tcPr>
          <w:p w14:paraId="4038E1AD" w14:textId="5762B022" w:rsidR="00E31B8B" w:rsidRPr="00D27235" w:rsidRDefault="00DA7E10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</w:tr>
    </w:tbl>
    <w:p w14:paraId="1E9CA512" w14:textId="77777777" w:rsidR="009A2B8F" w:rsidRPr="00082FEA" w:rsidRDefault="009A2B8F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DAFED4F" w14:textId="77777777" w:rsidR="00644D8B" w:rsidRDefault="00644D8B" w:rsidP="00644D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E9AD769" w14:textId="732997C2" w:rsidR="00C155DF" w:rsidRPr="00082FEA" w:rsidRDefault="00294D2A" w:rsidP="00644D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bCs/>
          <w:iCs/>
          <w:sz w:val="28"/>
          <w:szCs w:val="28"/>
          <w:lang w:val="uk-UA"/>
        </w:rPr>
        <w:t>СТРАТЕГІЧНА ЦІЛЬ 4.</w:t>
      </w:r>
      <w:r w:rsidRPr="00082FE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754705" w:rsidRPr="00082F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Ветеранська політика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4086"/>
        <w:gridCol w:w="4397"/>
        <w:gridCol w:w="2976"/>
        <w:gridCol w:w="2373"/>
      </w:tblGrid>
      <w:tr w:rsidR="008008AE" w:rsidRPr="00082FEA" w14:paraId="5EB41A44" w14:textId="683C305E" w:rsidTr="004866E7">
        <w:tc>
          <w:tcPr>
            <w:tcW w:w="250" w:type="pct"/>
            <w:vAlign w:val="center"/>
          </w:tcPr>
          <w:p w14:paraId="52F7B13D" w14:textId="139B0D11" w:rsidR="008008AE" w:rsidRPr="00FF08F3" w:rsidRDefault="008008AE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1403" w:type="pct"/>
            <w:vAlign w:val="center"/>
          </w:tcPr>
          <w:p w14:paraId="03574203" w14:textId="44B8E0D2" w:rsidR="008008AE" w:rsidRPr="00FF08F3" w:rsidRDefault="008008AE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1510" w:type="pct"/>
            <w:vAlign w:val="center"/>
          </w:tcPr>
          <w:p w14:paraId="458C2031" w14:textId="216F2732" w:rsidR="008008AE" w:rsidRPr="00FF08F3" w:rsidRDefault="008008AE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2BBBCCFF" w14:textId="5D5E2862" w:rsidR="008008AE" w:rsidRPr="00FF08F3" w:rsidRDefault="008008AE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68186202" w14:textId="35292AE1" w:rsidR="008008AE" w:rsidRPr="00FF08F3" w:rsidRDefault="008008AE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Термін виконання</w:t>
            </w:r>
          </w:p>
        </w:tc>
      </w:tr>
      <w:tr w:rsidR="00294D2A" w:rsidRPr="00082FEA" w14:paraId="56AD37AF" w14:textId="0A74DB18" w:rsidTr="004866E7">
        <w:tc>
          <w:tcPr>
            <w:tcW w:w="250" w:type="pct"/>
            <w:vAlign w:val="center"/>
          </w:tcPr>
          <w:p w14:paraId="3E60956B" w14:textId="483AEC5F" w:rsidR="00294D2A" w:rsidRPr="00FF08F3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4.1.</w:t>
            </w:r>
          </w:p>
        </w:tc>
        <w:tc>
          <w:tcPr>
            <w:tcW w:w="1403" w:type="pct"/>
            <w:vAlign w:val="center"/>
          </w:tcPr>
          <w:p w14:paraId="1A51073C" w14:textId="42676CC8" w:rsidR="00294D2A" w:rsidRPr="00FF08F3" w:rsidRDefault="00294D2A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Створення програм адаптації та інтеграції ветеранів: розробка та впровадження спеціальної програми, яка сприятиме адаптації ветеранів до університетського життя, надаючи їм необхідну психологічну, соціальну й освітню підтримку, можливість фізичної реабілітації та відновлення</w:t>
            </w:r>
          </w:p>
        </w:tc>
        <w:tc>
          <w:tcPr>
            <w:tcW w:w="1510" w:type="pct"/>
            <w:vAlign w:val="center"/>
          </w:tcPr>
          <w:p w14:paraId="318F48B6" w14:textId="229079E4" w:rsidR="00294D2A" w:rsidRPr="00FF08F3" w:rsidRDefault="00FF08F3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>творення сприятливого середовища для навчання та роботи ветеранів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60E545A2" w14:textId="5653E3A2" w:rsidR="00294D2A" w:rsidRPr="00FF08F3" w:rsidRDefault="00F603AD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розробка мінімум 1-єї діючої програми;</w:t>
            </w:r>
          </w:p>
        </w:tc>
        <w:tc>
          <w:tcPr>
            <w:tcW w:w="815" w:type="pct"/>
            <w:vAlign w:val="center"/>
          </w:tcPr>
          <w:p w14:paraId="4005DE91" w14:textId="5DC6A95C" w:rsidR="00294D2A" w:rsidRPr="00FF08F3" w:rsidRDefault="00B02F00" w:rsidP="005719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202</w:t>
            </w:r>
            <w:r w:rsidR="005719F7" w:rsidRPr="00FF08F3">
              <w:rPr>
                <w:rFonts w:ascii="Times New Roman" w:hAnsi="Times New Roman"/>
                <w:color w:val="000000" w:themeColor="text1"/>
                <w:lang w:val="uk-UA"/>
              </w:rPr>
              <w:t>9</w:t>
            </w: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р.</w:t>
            </w:r>
          </w:p>
        </w:tc>
      </w:tr>
      <w:tr w:rsidR="00294D2A" w:rsidRPr="00082FEA" w14:paraId="17FB7FEE" w14:textId="4029ACB4" w:rsidTr="004866E7">
        <w:tc>
          <w:tcPr>
            <w:tcW w:w="250" w:type="pct"/>
            <w:vAlign w:val="center"/>
          </w:tcPr>
          <w:p w14:paraId="2E8DBEE4" w14:textId="0E6D1A6C" w:rsidR="00294D2A" w:rsidRPr="00FF08F3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4.2.</w:t>
            </w:r>
          </w:p>
        </w:tc>
        <w:tc>
          <w:tcPr>
            <w:tcW w:w="1403" w:type="pct"/>
            <w:vAlign w:val="center"/>
          </w:tcPr>
          <w:p w14:paraId="0EE0E9C7" w14:textId="31DF3EAD" w:rsidR="00294D2A" w:rsidRPr="00FF08F3" w:rsidRDefault="00475415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Співпраця з ГО ветеранів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E6690D">
              <w:rPr>
                <w:rFonts w:ascii="Times New Roman" w:hAnsi="Times New Roman"/>
                <w:color w:val="000000" w:themeColor="text1"/>
                <w:lang w:val="uk-UA"/>
              </w:rPr>
              <w:t xml:space="preserve">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с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творення можливостей для професійного розвитку: запровадження спеціальних програм, що сприяють професійному розвитку,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добутт</w:t>
            </w:r>
            <w:r w:rsidR="00E6690D">
              <w:rPr>
                <w:rFonts w:ascii="Times New Roman" w:hAnsi="Times New Roman"/>
                <w:color w:val="000000" w:themeColor="text1"/>
                <w:lang w:val="uk-UA"/>
              </w:rPr>
              <w:t>ю</w:t>
            </w: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другої вищої освіти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що допоможуть </w:t>
            </w:r>
            <w:r w:rsidR="00E6690D">
              <w:rPr>
                <w:rFonts w:ascii="Times New Roman" w:hAnsi="Times New Roman"/>
                <w:color w:val="000000" w:themeColor="text1"/>
                <w:lang w:val="uk-UA"/>
              </w:rPr>
              <w:t>їм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успішно реалізувати себе на ринку праці</w:t>
            </w:r>
          </w:p>
        </w:tc>
        <w:tc>
          <w:tcPr>
            <w:tcW w:w="1510" w:type="pct"/>
            <w:vAlign w:val="center"/>
          </w:tcPr>
          <w:p w14:paraId="65752C91" w14:textId="3459EA67" w:rsidR="00294D2A" w:rsidRPr="00FF08F3" w:rsidRDefault="007931B8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Створення сприятливого середовища для навчання та роботи ветеранів.</w:t>
            </w:r>
          </w:p>
        </w:tc>
        <w:tc>
          <w:tcPr>
            <w:tcW w:w="1022" w:type="pct"/>
            <w:vAlign w:val="center"/>
          </w:tcPr>
          <w:p w14:paraId="13967591" w14:textId="143AA2F5" w:rsidR="005719F7" w:rsidRPr="00FF08F3" w:rsidRDefault="00FC5868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5719F7" w:rsidRPr="00FF08F3">
              <w:rPr>
                <w:rFonts w:ascii="Times New Roman" w:hAnsi="Times New Roman"/>
                <w:color w:val="000000" w:themeColor="text1"/>
                <w:lang w:val="uk-UA"/>
              </w:rPr>
              <w:t>с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>творе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ння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-х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спеціалізован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их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ів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; </w:t>
            </w:r>
          </w:p>
          <w:p w14:paraId="5B3B9622" w14:textId="7E8DB318" w:rsidR="00294D2A" w:rsidRPr="00FF08F3" w:rsidRDefault="00FC5868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видано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15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 сертифікатів щороку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19D33C20" w14:textId="49C40ED7" w:rsidR="00294D2A" w:rsidRPr="00FF08F3" w:rsidRDefault="00B02F00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2026–2030 рр</w:t>
            </w:r>
          </w:p>
        </w:tc>
      </w:tr>
      <w:tr w:rsidR="00294D2A" w:rsidRPr="00082FEA" w14:paraId="20A63568" w14:textId="35D0FC0C" w:rsidTr="004866E7">
        <w:tc>
          <w:tcPr>
            <w:tcW w:w="250" w:type="pct"/>
            <w:vAlign w:val="center"/>
          </w:tcPr>
          <w:p w14:paraId="7790413F" w14:textId="5F3C8418" w:rsidR="00294D2A" w:rsidRPr="00FF08F3" w:rsidRDefault="00FE09AE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4.3.</w:t>
            </w:r>
          </w:p>
        </w:tc>
        <w:tc>
          <w:tcPr>
            <w:tcW w:w="1403" w:type="pct"/>
            <w:vAlign w:val="center"/>
          </w:tcPr>
          <w:p w14:paraId="7423FAAE" w14:textId="60C25E88" w:rsidR="00294D2A" w:rsidRPr="00FF08F3" w:rsidRDefault="009A4079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Р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озробка та реалізація в </w:t>
            </w:r>
            <w:r w:rsidR="002D6FEE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 xml:space="preserve">ніверситеті проєкту </w:t>
            </w:r>
            <w:r w:rsidRPr="00FF08F3">
              <w:rPr>
                <w:rFonts w:ascii="Times New Roman" w:hAnsi="Times New Roman"/>
                <w:color w:val="000000" w:themeColor="text1"/>
                <w:lang w:val="uk-UA"/>
              </w:rPr>
              <w:t>вшанування героїв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>. Здійснення політики підтримки та поваги до ветеранів та їх сімей</w:t>
            </w:r>
          </w:p>
        </w:tc>
        <w:tc>
          <w:tcPr>
            <w:tcW w:w="1510" w:type="pct"/>
            <w:vAlign w:val="center"/>
          </w:tcPr>
          <w:p w14:paraId="4744A746" w14:textId="77777777" w:rsidR="00C53F6E" w:rsidRDefault="00C53F6E" w:rsidP="00C53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р</w:t>
            </w:r>
            <w:r w:rsidR="00294D2A" w:rsidRPr="00FF08F3">
              <w:rPr>
                <w:rFonts w:ascii="Times New Roman" w:hAnsi="Times New Roman"/>
                <w:color w:val="000000" w:themeColor="text1"/>
                <w:lang w:val="uk-UA"/>
              </w:rPr>
              <w:t>еалізація виховної функції, формування почуття патріотизму здобувачів освіти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2354DB86" w14:textId="6F6FDBDD" w:rsidR="0055195A" w:rsidRPr="00FF08F3" w:rsidRDefault="00C53F6E" w:rsidP="00C53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ф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>ормування національної свідомості та вшанування подвигу</w:t>
            </w:r>
            <w:r w:rsidR="00FC5868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72C20F29" w14:textId="2E3F0FCD" w:rsidR="005719F7" w:rsidRPr="00FF08F3" w:rsidRDefault="00CC5CAD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г</w:t>
            </w:r>
            <w:r w:rsidR="009A4079" w:rsidRPr="00FF08F3">
              <w:rPr>
                <w:rFonts w:ascii="Times New Roman" w:hAnsi="Times New Roman"/>
                <w:color w:val="000000" w:themeColor="text1"/>
                <w:lang w:val="uk-UA"/>
              </w:rPr>
              <w:t>отовий проект вшанування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9767654" w14:textId="2EE5501C" w:rsidR="00294D2A" w:rsidRPr="00FF08F3" w:rsidRDefault="00CC5CAD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55195A" w:rsidRPr="00FF08F3">
              <w:rPr>
                <w:rFonts w:ascii="Times New Roman" w:hAnsi="Times New Roman"/>
                <w:color w:val="000000" w:themeColor="text1"/>
                <w:lang w:val="uk-UA"/>
              </w:rPr>
              <w:t>проведення щорічних заходів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2D6233C6" w14:textId="6C2FA324" w:rsidR="00294D2A" w:rsidRPr="00FF08F3" w:rsidRDefault="00CC5CAD" w:rsidP="0048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т</w:t>
            </w:r>
            <w:r w:rsidR="00B02F00" w:rsidRPr="00FF08F3">
              <w:rPr>
                <w:rFonts w:ascii="Times New Roman" w:hAnsi="Times New Roman"/>
                <w:color w:val="000000" w:themeColor="text1"/>
                <w:lang w:val="uk-UA"/>
              </w:rPr>
              <w:t>равень 2030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(до 70 річчя</w:t>
            </w:r>
            <w:r w:rsidR="002D6FEE">
              <w:rPr>
                <w:rFonts w:ascii="Times New Roman" w:hAnsi="Times New Roman"/>
                <w:color w:val="000000" w:themeColor="text1"/>
                <w:lang w:val="uk-UA"/>
              </w:rPr>
              <w:t xml:space="preserve"> університету)</w:t>
            </w:r>
          </w:p>
        </w:tc>
      </w:tr>
    </w:tbl>
    <w:p w14:paraId="6A12ABB6" w14:textId="77777777" w:rsidR="00BD42A3" w:rsidRDefault="00BD42A3" w:rsidP="00BD42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A007DA" w14:textId="77777777" w:rsidR="00084177" w:rsidRDefault="00084177" w:rsidP="00BD42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7B8906" w14:textId="77777777" w:rsidR="00084177" w:rsidRDefault="00084177" w:rsidP="00BD42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3D6847" w14:textId="5E5A2CF5" w:rsidR="00F134CB" w:rsidRPr="00082FEA" w:rsidRDefault="00571DA2" w:rsidP="00BD42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lastRenderedPageBreak/>
        <w:t>СТРАТЕГІЧНА ЦІЛЬ 5.</w:t>
      </w:r>
    </w:p>
    <w:p w14:paraId="24D63FCA" w14:textId="356D7D6A" w:rsidR="00F134CB" w:rsidRPr="00082FEA" w:rsidRDefault="00F134CB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82FEA">
        <w:rPr>
          <w:rFonts w:ascii="Times New Roman" w:hAnsi="Times New Roman"/>
          <w:i/>
          <w:sz w:val="28"/>
          <w:szCs w:val="28"/>
          <w:lang w:val="uk-UA"/>
        </w:rPr>
        <w:t xml:space="preserve">Розвиток інфраструктури </w:t>
      </w:r>
      <w:r w:rsidR="007A5E8F" w:rsidRPr="00082FEA">
        <w:rPr>
          <w:rFonts w:ascii="Times New Roman" w:hAnsi="Times New Roman"/>
          <w:i/>
          <w:sz w:val="28"/>
          <w:szCs w:val="28"/>
          <w:lang w:val="uk-UA"/>
        </w:rPr>
        <w:t>та м</w:t>
      </w:r>
      <w:r w:rsidR="00294D2A" w:rsidRPr="00082FEA">
        <w:rPr>
          <w:rFonts w:ascii="Times New Roman" w:hAnsi="Times New Roman"/>
          <w:i/>
          <w:sz w:val="28"/>
          <w:szCs w:val="28"/>
          <w:lang w:val="uk-UA"/>
        </w:rPr>
        <w:t xml:space="preserve">атеріальне забезпечення університету </w:t>
      </w:r>
      <w:r w:rsidR="007A5E8F" w:rsidRPr="00082FEA">
        <w:rPr>
          <w:rFonts w:ascii="Times New Roman" w:hAnsi="Times New Roman"/>
          <w:i/>
          <w:sz w:val="28"/>
          <w:szCs w:val="28"/>
          <w:lang w:val="uk-UA"/>
        </w:rPr>
        <w:t>на принципах</w:t>
      </w:r>
      <w:r w:rsidRPr="00082FEA">
        <w:rPr>
          <w:rFonts w:ascii="Times New Roman" w:hAnsi="Times New Roman"/>
          <w:i/>
          <w:sz w:val="28"/>
          <w:szCs w:val="28"/>
          <w:lang w:val="uk-UA"/>
        </w:rPr>
        <w:t xml:space="preserve"> інклюзивність</w:t>
      </w:r>
      <w:r w:rsidR="007A5E8F" w:rsidRPr="00082FEA">
        <w:rPr>
          <w:rFonts w:ascii="Times New Roman" w:hAnsi="Times New Roman"/>
          <w:i/>
          <w:sz w:val="28"/>
          <w:szCs w:val="28"/>
          <w:lang w:val="uk-UA"/>
        </w:rPr>
        <w:t xml:space="preserve"> та енергоефективності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9"/>
        <w:gridCol w:w="3663"/>
        <w:gridCol w:w="4819"/>
        <w:gridCol w:w="2976"/>
        <w:gridCol w:w="2373"/>
      </w:tblGrid>
      <w:tr w:rsidR="00F603AD" w:rsidRPr="00F603AD" w14:paraId="50FE43E9" w14:textId="368D47A8" w:rsidTr="000339D0">
        <w:tc>
          <w:tcPr>
            <w:tcW w:w="250" w:type="pct"/>
            <w:vAlign w:val="center"/>
          </w:tcPr>
          <w:p w14:paraId="6AE0068D" w14:textId="303A81D9" w:rsidR="008008AE" w:rsidRPr="00F603AD" w:rsidRDefault="008008AE" w:rsidP="006E6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1258" w:type="pct"/>
            <w:vAlign w:val="center"/>
          </w:tcPr>
          <w:p w14:paraId="2F684709" w14:textId="01E7E802" w:rsidR="008008AE" w:rsidRPr="00F603AD" w:rsidRDefault="008008AE" w:rsidP="006E6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1655" w:type="pct"/>
            <w:vAlign w:val="center"/>
          </w:tcPr>
          <w:p w14:paraId="4E79E8D4" w14:textId="2BBD3276" w:rsidR="008008AE" w:rsidRPr="00F603AD" w:rsidRDefault="008008AE" w:rsidP="006E6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35E5EE93" w14:textId="4E4D994D" w:rsidR="008008AE" w:rsidRPr="00F603AD" w:rsidRDefault="008008AE" w:rsidP="006E6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6502CB80" w14:textId="11FEF13F" w:rsidR="008008AE" w:rsidRPr="00F603AD" w:rsidRDefault="008008AE" w:rsidP="006E6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Термін виконання</w:t>
            </w:r>
          </w:p>
        </w:tc>
      </w:tr>
      <w:tr w:rsidR="00F603AD" w:rsidRPr="00F603AD" w14:paraId="26BADB8F" w14:textId="3745D4AD" w:rsidTr="00225346">
        <w:tc>
          <w:tcPr>
            <w:tcW w:w="250" w:type="pct"/>
            <w:vAlign w:val="center"/>
          </w:tcPr>
          <w:p w14:paraId="4D7C9FF5" w14:textId="3EAFA4BE" w:rsidR="007A5E8F" w:rsidRPr="008A77F9" w:rsidRDefault="004866E7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5.1.</w:t>
            </w:r>
          </w:p>
        </w:tc>
        <w:tc>
          <w:tcPr>
            <w:tcW w:w="1258" w:type="pct"/>
            <w:vAlign w:val="center"/>
          </w:tcPr>
          <w:p w14:paraId="41114CBA" w14:textId="1FC48B88" w:rsidR="007A5E8F" w:rsidRPr="008A77F9" w:rsidRDefault="007A5E8F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Створення електронного сервісу для реєстрації заявок на обслуговування техніки, виконання господарських робіт, здійснення за</w:t>
            </w:r>
            <w:r w:rsidR="00754705" w:rsidRPr="008A77F9">
              <w:rPr>
                <w:rFonts w:ascii="Times New Roman" w:hAnsi="Times New Roman"/>
                <w:color w:val="000000" w:themeColor="text1"/>
                <w:lang w:val="uk-UA"/>
              </w:rPr>
              <w:t>к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упівель та контролю за їх виконанням</w:t>
            </w:r>
          </w:p>
        </w:tc>
        <w:tc>
          <w:tcPr>
            <w:tcW w:w="1655" w:type="pct"/>
            <w:vAlign w:val="center"/>
          </w:tcPr>
          <w:p w14:paraId="3052DDB5" w14:textId="761027B1" w:rsidR="007A5E8F" w:rsidRPr="008A77F9" w:rsidRDefault="00F603AD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- а</w:t>
            </w:r>
            <w:r w:rsidR="00E31B8B" w:rsidRPr="008A77F9">
              <w:rPr>
                <w:rFonts w:ascii="Times New Roman" w:hAnsi="Times New Roman"/>
                <w:color w:val="000000" w:themeColor="text1"/>
                <w:lang w:val="uk-UA"/>
              </w:rPr>
              <w:t>втоматизація роботи господарської частини</w:t>
            </w:r>
            <w:r w:rsidR="00D247D5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та планово фінансового відділу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4FB9436D" w14:textId="7AB65251" w:rsidR="00F603AD" w:rsidRPr="008A77F9" w:rsidRDefault="00F603AD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F6AEA" w:rsidRPr="008A77F9">
              <w:rPr>
                <w:rFonts w:ascii="Times New Roman" w:hAnsi="Times New Roman"/>
                <w:color w:val="000000" w:themeColor="text1"/>
                <w:lang w:val="uk-UA"/>
              </w:rPr>
              <w:t>скорочення часу реакції на заявки;</w:t>
            </w:r>
          </w:p>
        </w:tc>
        <w:tc>
          <w:tcPr>
            <w:tcW w:w="1022" w:type="pct"/>
            <w:vAlign w:val="center"/>
          </w:tcPr>
          <w:p w14:paraId="115C8DDC" w14:textId="5FF9DCD4" w:rsidR="008A77F9" w:rsidRPr="008A77F9" w:rsidRDefault="008A77F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- створений електронний сервіс;</w:t>
            </w:r>
          </w:p>
        </w:tc>
        <w:tc>
          <w:tcPr>
            <w:tcW w:w="815" w:type="pct"/>
            <w:vAlign w:val="center"/>
          </w:tcPr>
          <w:p w14:paraId="0CFCCF43" w14:textId="7DBCCE3C" w:rsidR="007A5E8F" w:rsidRPr="008A77F9" w:rsidRDefault="006E6969" w:rsidP="00225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2027 р</w:t>
            </w:r>
          </w:p>
        </w:tc>
      </w:tr>
      <w:tr w:rsidR="00F603AD" w:rsidRPr="00F603AD" w14:paraId="33F8D38B" w14:textId="59A7EBB8" w:rsidTr="00225346">
        <w:tc>
          <w:tcPr>
            <w:tcW w:w="250" w:type="pct"/>
            <w:vAlign w:val="center"/>
          </w:tcPr>
          <w:p w14:paraId="45801890" w14:textId="35E30EF3" w:rsidR="007A5E8F" w:rsidRPr="00F603AD" w:rsidRDefault="004866E7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5.2.</w:t>
            </w:r>
          </w:p>
        </w:tc>
        <w:tc>
          <w:tcPr>
            <w:tcW w:w="1258" w:type="pct"/>
            <w:vAlign w:val="center"/>
          </w:tcPr>
          <w:p w14:paraId="5E3B1AC3" w14:textId="6A4FEA52" w:rsidR="007A5E8F" w:rsidRPr="00F603AD" w:rsidRDefault="007A5E8F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Охопленн</w:t>
            </w:r>
            <w:r w:rsidR="009A4079" w:rsidRPr="00F603AD">
              <w:rPr>
                <w:rFonts w:ascii="Times New Roman" w:hAnsi="Times New Roman"/>
                <w:color w:val="000000" w:themeColor="text1"/>
                <w:lang w:val="uk-UA"/>
              </w:rPr>
              <w:t>я</w:t>
            </w: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 xml:space="preserve"> території Університету та його гуртожитки бездротовим доступом до мережі </w:t>
            </w:r>
            <w:r w:rsidR="006E6969" w:rsidRPr="00F603AD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нтернет</w:t>
            </w:r>
          </w:p>
        </w:tc>
        <w:tc>
          <w:tcPr>
            <w:tcW w:w="1655" w:type="pct"/>
            <w:vAlign w:val="center"/>
          </w:tcPr>
          <w:p w14:paraId="1C7E8B80" w14:textId="71736687" w:rsidR="007A5E8F" w:rsidRPr="00F603AD" w:rsidRDefault="00BF6AEA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E31B8B" w:rsidRPr="00F603AD">
              <w:rPr>
                <w:rFonts w:ascii="Times New Roman" w:hAnsi="Times New Roman"/>
                <w:color w:val="000000" w:themeColor="text1"/>
                <w:lang w:val="uk-UA"/>
              </w:rPr>
              <w:t>творення безшовного цифрового простору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3DBA6D1D" w14:textId="40E894D8" w:rsidR="007A5E8F" w:rsidRPr="00F603AD" w:rsidRDefault="00BF6AEA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E31B8B" w:rsidRPr="00F603AD">
              <w:rPr>
                <w:rFonts w:ascii="Times New Roman" w:hAnsi="Times New Roman"/>
                <w:color w:val="000000" w:themeColor="text1"/>
                <w:lang w:val="uk-UA"/>
              </w:rPr>
              <w:t>100% покриття навчальних корпусів та гуртожитків</w:t>
            </w:r>
          </w:p>
        </w:tc>
        <w:tc>
          <w:tcPr>
            <w:tcW w:w="815" w:type="pct"/>
            <w:vAlign w:val="center"/>
          </w:tcPr>
          <w:p w14:paraId="1A0ADC65" w14:textId="19E23574" w:rsidR="007A5E8F" w:rsidRPr="00F603AD" w:rsidRDefault="006E6969" w:rsidP="00225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до 2030 р.</w:t>
            </w:r>
          </w:p>
        </w:tc>
      </w:tr>
      <w:tr w:rsidR="00F603AD" w:rsidRPr="00F603AD" w14:paraId="71679EFC" w14:textId="12D5859E" w:rsidTr="00225346">
        <w:tc>
          <w:tcPr>
            <w:tcW w:w="250" w:type="pct"/>
            <w:vAlign w:val="center"/>
          </w:tcPr>
          <w:p w14:paraId="26B9FDD2" w14:textId="052D2EF7" w:rsidR="007A5E8F" w:rsidRPr="00F603AD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5.3.</w:t>
            </w:r>
          </w:p>
        </w:tc>
        <w:tc>
          <w:tcPr>
            <w:tcW w:w="1258" w:type="pct"/>
            <w:vAlign w:val="center"/>
          </w:tcPr>
          <w:p w14:paraId="484B1909" w14:textId="5C1A2E67" w:rsidR="007A5E8F" w:rsidRPr="00F603AD" w:rsidRDefault="007A5E8F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Впровадження заходів щодо створення інклюзивного освітнього середовища СЕН Atutor</w:t>
            </w:r>
          </w:p>
        </w:tc>
        <w:tc>
          <w:tcPr>
            <w:tcW w:w="1655" w:type="pct"/>
            <w:vAlign w:val="center"/>
          </w:tcPr>
          <w:p w14:paraId="4B60A77B" w14:textId="77777777" w:rsidR="00075B49" w:rsidRDefault="00BF6AEA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д</w:t>
            </w:r>
            <w:r w:rsidR="007A5E8F" w:rsidRPr="00F603AD">
              <w:rPr>
                <w:rFonts w:ascii="Times New Roman" w:hAnsi="Times New Roman"/>
                <w:color w:val="000000" w:themeColor="text1"/>
                <w:lang w:val="uk-UA"/>
              </w:rPr>
              <w:t>оступність освітньої діяльності з урахуванням потреб і можливостей учасників освітнього процесу з можливістю отримання якісної освіти особам з особливими освітніми потребами</w:t>
            </w:r>
            <w:r w:rsidR="00075B49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040C4D82" w14:textId="0A9F91B5" w:rsidR="007A5E8F" w:rsidRPr="00F603AD" w:rsidRDefault="00075B4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7A5E8F" w:rsidRPr="00F603AD">
              <w:rPr>
                <w:rFonts w:ascii="Times New Roman" w:hAnsi="Times New Roman"/>
                <w:color w:val="000000" w:themeColor="text1"/>
                <w:lang w:val="uk-UA"/>
              </w:rPr>
              <w:t xml:space="preserve">формування нової філософії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7A5E8F" w:rsidRPr="00F603AD">
              <w:rPr>
                <w:rFonts w:ascii="Times New Roman" w:hAnsi="Times New Roman"/>
                <w:color w:val="000000" w:themeColor="text1"/>
                <w:lang w:val="uk-UA"/>
              </w:rPr>
              <w:t>ніверситету, освітнього процесу та середовища, що враховують потреби усіх можливих учасників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67062288" w14:textId="69F5D594" w:rsidR="007A5E8F" w:rsidRPr="00F603AD" w:rsidRDefault="00075B4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а</w:t>
            </w:r>
            <w:r w:rsidR="002C4F3C" w:rsidRPr="00F603AD">
              <w:rPr>
                <w:rFonts w:ascii="Times New Roman" w:hAnsi="Times New Roman"/>
                <w:color w:val="000000" w:themeColor="text1"/>
                <w:lang w:val="uk-UA"/>
              </w:rPr>
              <w:t>даптація контенту в СЕН Atutor для підтримки всіх учасників освітнього процесу</w:t>
            </w:r>
          </w:p>
        </w:tc>
        <w:tc>
          <w:tcPr>
            <w:tcW w:w="815" w:type="pct"/>
            <w:vAlign w:val="center"/>
          </w:tcPr>
          <w:p w14:paraId="2473B27A" w14:textId="321D4EF2" w:rsidR="007A5E8F" w:rsidRPr="00F603AD" w:rsidRDefault="006E6969" w:rsidP="00225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протягом 2026-2030 рр.</w:t>
            </w:r>
          </w:p>
        </w:tc>
      </w:tr>
      <w:tr w:rsidR="00F603AD" w:rsidRPr="00F603AD" w14:paraId="56148FF2" w14:textId="77777777" w:rsidTr="00225346">
        <w:tc>
          <w:tcPr>
            <w:tcW w:w="250" w:type="pct"/>
            <w:vAlign w:val="center"/>
          </w:tcPr>
          <w:p w14:paraId="58F2BB1F" w14:textId="542DCDB5" w:rsidR="00A67153" w:rsidRPr="00F603AD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5.4.</w:t>
            </w:r>
          </w:p>
        </w:tc>
        <w:tc>
          <w:tcPr>
            <w:tcW w:w="1258" w:type="pct"/>
            <w:vAlign w:val="center"/>
          </w:tcPr>
          <w:p w14:paraId="7301712C" w14:textId="2CEFD2DD" w:rsidR="00A67153" w:rsidRPr="00F603AD" w:rsidRDefault="00A6715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Облаштування інклюзивних вбиралень у навчальних корпусах.</w:t>
            </w:r>
          </w:p>
        </w:tc>
        <w:tc>
          <w:tcPr>
            <w:tcW w:w="1655" w:type="pct"/>
            <w:vAlign w:val="center"/>
          </w:tcPr>
          <w:p w14:paraId="195F87D1" w14:textId="4DBDE6FB" w:rsidR="00A67153" w:rsidRPr="00F603AD" w:rsidRDefault="00A821C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E31B8B" w:rsidRPr="00F603AD">
              <w:rPr>
                <w:rFonts w:ascii="Times New Roman" w:hAnsi="Times New Roman"/>
                <w:color w:val="000000" w:themeColor="text1"/>
                <w:lang w:val="uk-UA"/>
              </w:rPr>
              <w:t>абезпечення гідних умов для людей з інвалідністю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00EA26E2" w14:textId="412F32F8" w:rsidR="00A67153" w:rsidRPr="00F603AD" w:rsidRDefault="00A821C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-о</w:t>
            </w:r>
            <w:r w:rsidR="00E31B8B" w:rsidRPr="00F603AD">
              <w:rPr>
                <w:rFonts w:ascii="Times New Roman" w:hAnsi="Times New Roman"/>
                <w:color w:val="000000" w:themeColor="text1"/>
                <w:lang w:val="uk-UA"/>
              </w:rPr>
              <w:t>блаштовано мінімум 1 вбиральню на корпус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31E26A4B" w14:textId="09AB67B9" w:rsidR="00A67153" w:rsidRPr="00F603AD" w:rsidRDefault="006E6969" w:rsidP="00225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до 2030 р.</w:t>
            </w:r>
          </w:p>
        </w:tc>
      </w:tr>
      <w:tr w:rsidR="00F603AD" w:rsidRPr="00F603AD" w14:paraId="5134D91D" w14:textId="77777777" w:rsidTr="00225346">
        <w:tc>
          <w:tcPr>
            <w:tcW w:w="250" w:type="pct"/>
            <w:vAlign w:val="center"/>
          </w:tcPr>
          <w:p w14:paraId="54F403D7" w14:textId="490DC8D4" w:rsidR="00A67153" w:rsidRPr="00F603AD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5.5.</w:t>
            </w:r>
          </w:p>
        </w:tc>
        <w:tc>
          <w:tcPr>
            <w:tcW w:w="1258" w:type="pct"/>
            <w:vAlign w:val="center"/>
          </w:tcPr>
          <w:p w14:paraId="30442367" w14:textId="7457D027" w:rsidR="0055195A" w:rsidRPr="00F603AD" w:rsidRDefault="00A6715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603AD">
              <w:rPr>
                <w:rFonts w:ascii="Times New Roman" w:hAnsi="Times New Roman"/>
                <w:color w:val="000000" w:themeColor="text1"/>
                <w:lang w:val="uk-UA"/>
              </w:rPr>
              <w:t>Участь Університету в інфраструктурних проєктах (міських, національних, міжнародних)</w:t>
            </w:r>
          </w:p>
        </w:tc>
        <w:tc>
          <w:tcPr>
            <w:tcW w:w="1655" w:type="pct"/>
            <w:vAlign w:val="center"/>
          </w:tcPr>
          <w:p w14:paraId="410EE728" w14:textId="25E8C992" w:rsidR="00A67153" w:rsidRPr="00F603AD" w:rsidRDefault="00A821C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м</w:t>
            </w:r>
            <w:r w:rsidR="002C4F3C" w:rsidRPr="00F603AD">
              <w:rPr>
                <w:rFonts w:ascii="Times New Roman" w:hAnsi="Times New Roman"/>
                <w:color w:val="000000" w:themeColor="text1"/>
                <w:lang w:val="uk-UA"/>
              </w:rPr>
              <w:t xml:space="preserve">одернізація </w:t>
            </w:r>
            <w:r w:rsidR="00225346">
              <w:rPr>
                <w:rFonts w:ascii="Times New Roman" w:hAnsi="Times New Roman"/>
                <w:color w:val="000000" w:themeColor="text1"/>
                <w:lang w:val="uk-UA"/>
              </w:rPr>
              <w:t>інфраструктури</w:t>
            </w:r>
            <w:r w:rsidR="002C4F3C" w:rsidRPr="00F603AD">
              <w:rPr>
                <w:rFonts w:ascii="Times New Roman" w:hAnsi="Times New Roman"/>
                <w:color w:val="000000" w:themeColor="text1"/>
                <w:lang w:val="uk-UA"/>
              </w:rPr>
              <w:t xml:space="preserve"> через зовнішні залучення</w:t>
            </w:r>
            <w:r w:rsidR="00225346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73C6C0F8" w14:textId="29858BE9" w:rsidR="00A67153" w:rsidRPr="00F603AD" w:rsidRDefault="00225346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р</w:t>
            </w:r>
            <w:r w:rsidR="002C4F3C" w:rsidRPr="00F603AD">
              <w:rPr>
                <w:rFonts w:ascii="Times New Roman" w:hAnsi="Times New Roman"/>
                <w:color w:val="000000" w:themeColor="text1"/>
                <w:lang w:val="uk-UA"/>
              </w:rPr>
              <w:t>еалізація мінімум 1-го інфраструктурного проєкту за кошти донорів</w:t>
            </w:r>
          </w:p>
        </w:tc>
        <w:tc>
          <w:tcPr>
            <w:tcW w:w="815" w:type="pct"/>
            <w:vAlign w:val="center"/>
          </w:tcPr>
          <w:p w14:paraId="2AE5E953" w14:textId="342BBA06" w:rsidR="00A67153" w:rsidRPr="00F603AD" w:rsidRDefault="00225346" w:rsidP="0022534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щ</w:t>
            </w:r>
            <w:r w:rsidR="002C4F3C" w:rsidRPr="00F603AD">
              <w:rPr>
                <w:rFonts w:ascii="Times New Roman" w:hAnsi="Times New Roman"/>
                <w:color w:val="000000" w:themeColor="text1"/>
                <w:lang w:val="uk-UA"/>
              </w:rPr>
              <w:t>орічно</w:t>
            </w:r>
          </w:p>
        </w:tc>
      </w:tr>
      <w:tr w:rsidR="00A67153" w:rsidRPr="00D247D5" w14:paraId="49B73192" w14:textId="77777777" w:rsidTr="00D247D5">
        <w:tc>
          <w:tcPr>
            <w:tcW w:w="250" w:type="pct"/>
            <w:vAlign w:val="center"/>
          </w:tcPr>
          <w:p w14:paraId="24F24C21" w14:textId="2CAB9C37" w:rsidR="00A67153" w:rsidRPr="00394893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5.6.</w:t>
            </w:r>
          </w:p>
        </w:tc>
        <w:tc>
          <w:tcPr>
            <w:tcW w:w="1258" w:type="pct"/>
            <w:vAlign w:val="center"/>
          </w:tcPr>
          <w:p w14:paraId="7E5F54F1" w14:textId="7CB50CAF" w:rsidR="00833E63" w:rsidRPr="00394893" w:rsidRDefault="00833E6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Проводити планування проведення ремонтних робіт</w:t>
            </w:r>
            <w:r w:rsidR="00084204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та/або модернізація приміщень аудиторій і лабораторій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, реконструкція будівель і споруд університету з впровадженням сучасних енергозберігаючих інженерних рішень</w:t>
            </w:r>
            <w:r w:rsidR="00084204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та забезпеченням фізичної доступності для здобувачів вищої освіти та працівників з обмеженими фізичними можливостями</w:t>
            </w:r>
          </w:p>
        </w:tc>
        <w:tc>
          <w:tcPr>
            <w:tcW w:w="1655" w:type="pct"/>
            <w:vAlign w:val="center"/>
          </w:tcPr>
          <w:p w14:paraId="1C5C2FD0" w14:textId="77777777" w:rsidR="00225346" w:rsidRDefault="00225346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у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>досконалення системи інфраструктурної доступності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2A4AA247" w14:textId="04CE2078" w:rsidR="00A67153" w:rsidRPr="00394893" w:rsidRDefault="00225346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творення соціально прийнятного та інклюзивного середовища для всіх </w:t>
            </w:r>
            <w:r w:rsidR="00977991">
              <w:rPr>
                <w:rFonts w:ascii="Times New Roman" w:hAnsi="Times New Roman"/>
                <w:color w:val="000000" w:themeColor="text1"/>
                <w:lang w:val="uk-UA"/>
              </w:rPr>
              <w:t>учасників освітнього процесу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>, де кожен відчуває себе частиною університетської спільноти</w:t>
            </w:r>
            <w:r w:rsidR="00977991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0C405A08" w14:textId="2BC1B4F1" w:rsidR="00A67153" w:rsidRPr="00394893" w:rsidRDefault="00977991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247D5" w:rsidRPr="00394893">
              <w:rPr>
                <w:rFonts w:ascii="Times New Roman" w:hAnsi="Times New Roman"/>
                <w:color w:val="000000" w:themeColor="text1"/>
                <w:lang w:val="uk-UA"/>
              </w:rPr>
              <w:t>в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провадження енергозберігаючих рішень;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>забезпечення фізичної доступності (пандуси, підйомники)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1BCAAF63" w14:textId="5EA29F42" w:rsidR="00A67153" w:rsidRPr="00394893" w:rsidRDefault="00D247D5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е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>тапність згідно з річними кошторисами</w:t>
            </w:r>
          </w:p>
        </w:tc>
      </w:tr>
      <w:tr w:rsidR="00A67153" w:rsidRPr="00D247D5" w14:paraId="4907502B" w14:textId="77777777" w:rsidTr="00D247D5">
        <w:tc>
          <w:tcPr>
            <w:tcW w:w="250" w:type="pct"/>
            <w:vAlign w:val="center"/>
          </w:tcPr>
          <w:p w14:paraId="4352947C" w14:textId="33CD44E8" w:rsidR="00A67153" w:rsidRPr="00394893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5.7.</w:t>
            </w:r>
          </w:p>
        </w:tc>
        <w:tc>
          <w:tcPr>
            <w:tcW w:w="1258" w:type="pct"/>
            <w:vAlign w:val="center"/>
          </w:tcPr>
          <w:p w14:paraId="52173F19" w14:textId="6C50040C" w:rsidR="00A67153" w:rsidRPr="00394893" w:rsidRDefault="00833E6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О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>новл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ення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тверд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ого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і м’як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ого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інвентар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ю</w:t>
            </w:r>
            <w:r w:rsidR="00A67153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 у гуртожитках</w:t>
            </w:r>
          </w:p>
        </w:tc>
        <w:tc>
          <w:tcPr>
            <w:tcW w:w="1655" w:type="pct"/>
            <w:vAlign w:val="center"/>
          </w:tcPr>
          <w:p w14:paraId="60DC8B0E" w14:textId="5D6EC8B4" w:rsidR="00A67153" w:rsidRPr="00394893" w:rsidRDefault="00977991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п</w:t>
            </w:r>
            <w:r w:rsidR="00084204" w:rsidRPr="00394893">
              <w:rPr>
                <w:rFonts w:ascii="Times New Roman" w:hAnsi="Times New Roman"/>
                <w:color w:val="000000" w:themeColor="text1"/>
                <w:lang w:val="uk-UA"/>
              </w:rPr>
              <w:t>окращення умов проживання здобувачів вищої освіти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07CF8449" w14:textId="406B2DA1" w:rsidR="00A67153" w:rsidRPr="00394893" w:rsidRDefault="00977991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247D5" w:rsidRPr="00394893">
              <w:rPr>
                <w:rFonts w:ascii="Times New Roman" w:hAnsi="Times New Roman"/>
                <w:color w:val="000000" w:themeColor="text1"/>
                <w:lang w:val="uk-UA"/>
              </w:rPr>
              <w:t>о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>новлення меблів та м'якого інвентарю</w:t>
            </w:r>
          </w:p>
        </w:tc>
        <w:tc>
          <w:tcPr>
            <w:tcW w:w="815" w:type="pct"/>
            <w:vAlign w:val="center"/>
          </w:tcPr>
          <w:p w14:paraId="3F12A316" w14:textId="16A7E7EB" w:rsidR="00A67153" w:rsidRPr="00394893" w:rsidRDefault="00977991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щорічно</w:t>
            </w:r>
          </w:p>
        </w:tc>
      </w:tr>
      <w:tr w:rsidR="00A67153" w:rsidRPr="00D247D5" w14:paraId="5187BA1A" w14:textId="77777777" w:rsidTr="00D247D5">
        <w:tc>
          <w:tcPr>
            <w:tcW w:w="250" w:type="pct"/>
            <w:vAlign w:val="center"/>
          </w:tcPr>
          <w:p w14:paraId="1C0A7DD3" w14:textId="536E58C0" w:rsidR="00A67153" w:rsidRPr="00394893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5.8.</w:t>
            </w:r>
          </w:p>
        </w:tc>
        <w:tc>
          <w:tcPr>
            <w:tcW w:w="1258" w:type="pct"/>
            <w:vAlign w:val="center"/>
          </w:tcPr>
          <w:p w14:paraId="5989CE4F" w14:textId="011A9876" w:rsidR="00A67153" w:rsidRPr="00394893" w:rsidRDefault="00833E6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Встановлення систем </w:t>
            </w:r>
            <w:r w:rsidR="009A4079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резервного живлення </w:t>
            </w: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у котельнях університету</w:t>
            </w:r>
          </w:p>
        </w:tc>
        <w:tc>
          <w:tcPr>
            <w:tcW w:w="1655" w:type="pct"/>
            <w:vAlign w:val="center"/>
          </w:tcPr>
          <w:p w14:paraId="16BC918E" w14:textId="170E503A" w:rsidR="00A67153" w:rsidRPr="00394893" w:rsidRDefault="00977991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E31B8B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табільність роботи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під </w:t>
            </w:r>
            <w:r w:rsidR="00E31B8B" w:rsidRPr="00394893">
              <w:rPr>
                <w:rFonts w:ascii="Times New Roman" w:hAnsi="Times New Roman"/>
                <w:color w:val="000000" w:themeColor="text1"/>
                <w:lang w:val="uk-UA"/>
              </w:rPr>
              <w:t>час блекаутів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5B28BACB" w14:textId="2460844A" w:rsidR="00A67153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в</w:t>
            </w:r>
            <w:r w:rsidR="00E31B8B" w:rsidRPr="00394893">
              <w:rPr>
                <w:rFonts w:ascii="Times New Roman" w:hAnsi="Times New Roman"/>
                <w:color w:val="000000" w:themeColor="text1"/>
                <w:lang w:val="uk-UA"/>
              </w:rPr>
              <w:t>становлен</w:t>
            </w:r>
            <w:r w:rsidR="00D247D5" w:rsidRPr="00394893">
              <w:rPr>
                <w:rFonts w:ascii="Times New Roman" w:hAnsi="Times New Roman"/>
                <w:color w:val="000000" w:themeColor="text1"/>
                <w:lang w:val="uk-UA"/>
              </w:rPr>
              <w:t>ня системи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4492DF27" w14:textId="6611C28E" w:rsidR="00A67153" w:rsidRPr="00394893" w:rsidRDefault="00D247D5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2026-2027 рр.</w:t>
            </w:r>
          </w:p>
        </w:tc>
      </w:tr>
      <w:tr w:rsidR="00833E63" w:rsidRPr="00D247D5" w14:paraId="31759C37" w14:textId="77777777" w:rsidTr="00D247D5">
        <w:tc>
          <w:tcPr>
            <w:tcW w:w="250" w:type="pct"/>
            <w:vAlign w:val="center"/>
          </w:tcPr>
          <w:p w14:paraId="38B25FF2" w14:textId="5511FE9E" w:rsidR="00833E63" w:rsidRPr="00394893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5.9.</w:t>
            </w:r>
          </w:p>
        </w:tc>
        <w:tc>
          <w:tcPr>
            <w:tcW w:w="1258" w:type="pct"/>
            <w:vAlign w:val="center"/>
          </w:tcPr>
          <w:p w14:paraId="2E179358" w14:textId="72FF5E64" w:rsidR="00833E63" w:rsidRPr="00394893" w:rsidRDefault="00833E63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Проведення щорічних заходів з популяризації ефективного енерговикористання в Університеті</w:t>
            </w:r>
          </w:p>
        </w:tc>
        <w:tc>
          <w:tcPr>
            <w:tcW w:w="1655" w:type="pct"/>
            <w:vAlign w:val="center"/>
          </w:tcPr>
          <w:p w14:paraId="597C54EF" w14:textId="30A8E580" w:rsidR="00833E63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833E63" w:rsidRPr="00394893">
              <w:rPr>
                <w:rFonts w:ascii="Times New Roman" w:hAnsi="Times New Roman"/>
                <w:color w:val="000000" w:themeColor="text1"/>
                <w:lang w:val="uk-UA"/>
              </w:rPr>
              <w:t>ниження показників використання енергоресурсів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43DAE173" w14:textId="77A22FE3" w:rsidR="00D247D5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247D5" w:rsidRPr="00394893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роведення щорічних заходів; </w:t>
            </w:r>
          </w:p>
          <w:p w14:paraId="11D336FC" w14:textId="55A0A5D5" w:rsidR="00833E63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>зменшення витрат на тепло/електрику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5" w:type="pct"/>
            <w:vAlign w:val="center"/>
          </w:tcPr>
          <w:p w14:paraId="6EF11312" w14:textId="437C1595" w:rsidR="00833E63" w:rsidRPr="00394893" w:rsidRDefault="00D247D5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щ</w:t>
            </w:r>
            <w:r w:rsidR="002C4F3C" w:rsidRPr="00394893">
              <w:rPr>
                <w:rFonts w:ascii="Times New Roman" w:hAnsi="Times New Roman"/>
                <w:color w:val="000000" w:themeColor="text1"/>
                <w:lang w:val="uk-UA"/>
              </w:rPr>
              <w:t>орічно</w:t>
            </w:r>
          </w:p>
        </w:tc>
      </w:tr>
      <w:tr w:rsidR="00833E63" w:rsidRPr="00D247D5" w14:paraId="4E191A8E" w14:textId="77777777" w:rsidTr="00D247D5">
        <w:tc>
          <w:tcPr>
            <w:tcW w:w="250" w:type="pct"/>
            <w:vAlign w:val="center"/>
          </w:tcPr>
          <w:p w14:paraId="7A1A581D" w14:textId="5097B313" w:rsidR="00833E63" w:rsidRPr="00394893" w:rsidRDefault="004866E7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5.10.</w:t>
            </w:r>
          </w:p>
        </w:tc>
        <w:tc>
          <w:tcPr>
            <w:tcW w:w="1258" w:type="pct"/>
            <w:vAlign w:val="center"/>
          </w:tcPr>
          <w:p w14:paraId="5FB355AE" w14:textId="1A1D1B81" w:rsidR="00833E63" w:rsidRPr="00394893" w:rsidRDefault="00084204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Встановлення індивідуального теплового пункту для корпусу №5</w:t>
            </w:r>
          </w:p>
        </w:tc>
        <w:tc>
          <w:tcPr>
            <w:tcW w:w="1655" w:type="pct"/>
            <w:vAlign w:val="center"/>
          </w:tcPr>
          <w:p w14:paraId="7DEAEBDE" w14:textId="3C0B6F8A" w:rsidR="00833E63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о</w:t>
            </w:r>
            <w:r w:rsidR="00E31B8B" w:rsidRPr="00394893">
              <w:rPr>
                <w:rFonts w:ascii="Times New Roman" w:hAnsi="Times New Roman"/>
                <w:color w:val="000000" w:themeColor="text1"/>
                <w:lang w:val="uk-UA"/>
              </w:rPr>
              <w:t>птимізація витрат на теплопостачання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3867A6EC" w14:textId="5693DCEC" w:rsidR="00833E63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D247D5" w:rsidRPr="00394893">
              <w:rPr>
                <w:rFonts w:ascii="Times New Roman" w:hAnsi="Times New Roman"/>
                <w:color w:val="000000" w:themeColor="text1"/>
                <w:lang w:val="uk-UA"/>
              </w:rPr>
              <w:t>е</w:t>
            </w:r>
            <w:r w:rsidR="00E31B8B" w:rsidRPr="00394893">
              <w:rPr>
                <w:rFonts w:ascii="Times New Roman" w:hAnsi="Times New Roman"/>
                <w:color w:val="000000" w:themeColor="text1"/>
                <w:lang w:val="uk-UA"/>
              </w:rPr>
              <w:t xml:space="preserve">кономія на опаленні корпусу — не менше 20%. </w:t>
            </w:r>
          </w:p>
        </w:tc>
        <w:tc>
          <w:tcPr>
            <w:tcW w:w="815" w:type="pct"/>
            <w:vAlign w:val="center"/>
          </w:tcPr>
          <w:p w14:paraId="7B7B8E90" w14:textId="0A54DEB5" w:rsidR="00833E63" w:rsidRPr="00394893" w:rsidRDefault="00D247D5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до 2028 р.</w:t>
            </w:r>
          </w:p>
        </w:tc>
      </w:tr>
      <w:tr w:rsidR="009A4079" w:rsidRPr="00D247D5" w14:paraId="45278C63" w14:textId="77777777" w:rsidTr="00D247D5">
        <w:tc>
          <w:tcPr>
            <w:tcW w:w="250" w:type="pct"/>
            <w:vAlign w:val="center"/>
          </w:tcPr>
          <w:p w14:paraId="034E16EC" w14:textId="570E288B" w:rsidR="009A4079" w:rsidRPr="00394893" w:rsidRDefault="009A407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5.11.</w:t>
            </w:r>
          </w:p>
        </w:tc>
        <w:tc>
          <w:tcPr>
            <w:tcW w:w="1258" w:type="pct"/>
            <w:vAlign w:val="center"/>
          </w:tcPr>
          <w:p w14:paraId="65D209F7" w14:textId="329FDEEA" w:rsidR="009A4079" w:rsidRPr="00394893" w:rsidRDefault="009A4079" w:rsidP="00D247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Виконання робіт і заходів з енергозбереження</w:t>
            </w:r>
          </w:p>
        </w:tc>
        <w:tc>
          <w:tcPr>
            <w:tcW w:w="1655" w:type="pct"/>
            <w:vAlign w:val="center"/>
          </w:tcPr>
          <w:p w14:paraId="45D52558" w14:textId="1E77291E" w:rsidR="009A4079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9A4079" w:rsidRPr="00394893">
              <w:rPr>
                <w:rFonts w:ascii="Times New Roman" w:hAnsi="Times New Roman"/>
                <w:color w:val="000000" w:themeColor="text1"/>
                <w:lang w:val="uk-UA"/>
              </w:rPr>
              <w:t>корочення витрат на енергоносії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2" w:type="pct"/>
            <w:vAlign w:val="center"/>
          </w:tcPr>
          <w:p w14:paraId="1D067EEE" w14:textId="670D22B4" w:rsidR="009A4079" w:rsidRPr="00394893" w:rsidRDefault="00F967E3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з</w:t>
            </w:r>
            <w:r w:rsidR="009A4079" w:rsidRPr="00394893">
              <w:rPr>
                <w:rFonts w:ascii="Times New Roman" w:hAnsi="Times New Roman"/>
                <w:color w:val="000000" w:themeColor="text1"/>
                <w:lang w:val="uk-UA"/>
              </w:rPr>
              <w:t>гідно програми енергозбереження</w:t>
            </w:r>
          </w:p>
        </w:tc>
        <w:tc>
          <w:tcPr>
            <w:tcW w:w="815" w:type="pct"/>
            <w:vAlign w:val="center"/>
          </w:tcPr>
          <w:p w14:paraId="1D4041C3" w14:textId="3545AF02" w:rsidR="009A4079" w:rsidRPr="00394893" w:rsidRDefault="009A4079" w:rsidP="00D2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94893">
              <w:rPr>
                <w:rFonts w:ascii="Times New Roman" w:hAnsi="Times New Roman"/>
                <w:color w:val="000000" w:themeColor="text1"/>
                <w:lang w:val="uk-UA"/>
              </w:rPr>
              <w:t>2026–2030 рр.</w:t>
            </w:r>
          </w:p>
        </w:tc>
      </w:tr>
    </w:tbl>
    <w:p w14:paraId="6B0CF355" w14:textId="77777777" w:rsidR="00F134CB" w:rsidRPr="00D247D5" w:rsidRDefault="00F134CB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3D24B39" w14:textId="77777777" w:rsidR="00084177" w:rsidRDefault="00084177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C5830B" w14:textId="259CA4BF" w:rsidR="008411F9" w:rsidRPr="00082FEA" w:rsidRDefault="00FE09A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sz w:val="28"/>
          <w:szCs w:val="28"/>
          <w:lang w:val="uk-UA"/>
        </w:rPr>
        <w:t>СТРАТЕГІЧНА ЦІЛЬ 6.</w:t>
      </w:r>
    </w:p>
    <w:p w14:paraId="1484D02A" w14:textId="77777777" w:rsidR="00A67153" w:rsidRPr="00082FEA" w:rsidRDefault="00F134CB" w:rsidP="00A6715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82FEA">
        <w:rPr>
          <w:rFonts w:ascii="Times New Roman" w:hAnsi="Times New Roman"/>
          <w:b/>
          <w:i/>
          <w:sz w:val="28"/>
          <w:szCs w:val="28"/>
          <w:lang w:val="uk-UA"/>
        </w:rPr>
        <w:t>Фінансово-економічне зростання</w:t>
      </w:r>
      <w:r w:rsidR="00A67153" w:rsidRPr="00082FEA">
        <w:rPr>
          <w:rFonts w:ascii="Times New Roman" w:hAnsi="Times New Roman"/>
          <w:b/>
          <w:i/>
          <w:sz w:val="28"/>
          <w:szCs w:val="28"/>
          <w:lang w:val="uk-UA"/>
        </w:rPr>
        <w:t xml:space="preserve"> та фінансова безпека університету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9"/>
        <w:gridCol w:w="3660"/>
        <w:gridCol w:w="4822"/>
        <w:gridCol w:w="2979"/>
        <w:gridCol w:w="2370"/>
      </w:tblGrid>
      <w:tr w:rsidR="008A77F9" w:rsidRPr="008A77F9" w14:paraId="564C6476" w14:textId="5291A639" w:rsidTr="00D247D5">
        <w:tc>
          <w:tcPr>
            <w:tcW w:w="250" w:type="pct"/>
            <w:vAlign w:val="center"/>
          </w:tcPr>
          <w:p w14:paraId="25725123" w14:textId="450DB18D" w:rsidR="008008AE" w:rsidRPr="008A77F9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1257" w:type="pct"/>
            <w:vAlign w:val="center"/>
          </w:tcPr>
          <w:p w14:paraId="2D9F6CD4" w14:textId="63BA639F" w:rsidR="008008AE" w:rsidRPr="008A77F9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1656" w:type="pct"/>
            <w:vAlign w:val="center"/>
          </w:tcPr>
          <w:p w14:paraId="581ED4EF" w14:textId="31061D6D" w:rsidR="008008AE" w:rsidRPr="008A77F9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Очікувані результати</w:t>
            </w:r>
          </w:p>
        </w:tc>
        <w:tc>
          <w:tcPr>
            <w:tcW w:w="1023" w:type="pct"/>
            <w:vAlign w:val="center"/>
          </w:tcPr>
          <w:p w14:paraId="31DBBF73" w14:textId="6B6F1A4F" w:rsidR="008008AE" w:rsidRPr="008A77F9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Індикатори виконання</w:t>
            </w:r>
          </w:p>
        </w:tc>
        <w:tc>
          <w:tcPr>
            <w:tcW w:w="814" w:type="pct"/>
            <w:vAlign w:val="center"/>
          </w:tcPr>
          <w:p w14:paraId="38A2AA9B" w14:textId="205148FB" w:rsidR="008008AE" w:rsidRPr="008A77F9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Термін виконання</w:t>
            </w:r>
          </w:p>
        </w:tc>
      </w:tr>
      <w:tr w:rsidR="008A77F9" w:rsidRPr="008A77F9" w14:paraId="70AB5971" w14:textId="5377C43D" w:rsidTr="00D247D5">
        <w:tc>
          <w:tcPr>
            <w:tcW w:w="250" w:type="pct"/>
            <w:vAlign w:val="center"/>
          </w:tcPr>
          <w:p w14:paraId="4BB6D9DC" w14:textId="29A4D5AC" w:rsidR="008008AE" w:rsidRPr="008A77F9" w:rsidRDefault="004866E7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6.1.</w:t>
            </w:r>
          </w:p>
        </w:tc>
        <w:tc>
          <w:tcPr>
            <w:tcW w:w="1257" w:type="pct"/>
            <w:vAlign w:val="center"/>
          </w:tcPr>
          <w:p w14:paraId="40D0A257" w14:textId="6D59260E" w:rsidR="008008AE" w:rsidRPr="008A77F9" w:rsidRDefault="008008AE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Збільшення залучення коштів до бюджету </w:t>
            </w:r>
            <w:r w:rsidR="008A77F9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 від міжнародної діяльності: міжнародної проєктної діяльності;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р</w:t>
            </w:r>
            <w:r w:rsidR="00062D32" w:rsidRPr="008A77F9">
              <w:rPr>
                <w:rFonts w:ascii="Times New Roman" w:hAnsi="Times New Roman"/>
                <w:color w:val="000000" w:themeColor="text1"/>
                <w:lang w:val="uk-UA"/>
              </w:rPr>
              <w:t>обота з міжнародними краудфандинговими платформами, благодійниками та грантодавцями</w:t>
            </w:r>
          </w:p>
        </w:tc>
        <w:tc>
          <w:tcPr>
            <w:tcW w:w="1656" w:type="pct"/>
            <w:vAlign w:val="center"/>
          </w:tcPr>
          <w:p w14:paraId="1EF0C025" w14:textId="178199E4" w:rsidR="00E31B8B" w:rsidRPr="008A77F9" w:rsidRDefault="00637600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-з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абезпечення фінансової стійкості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 коштом міжнародних джерел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15080B6F" w14:textId="587EFF7A" w:rsidR="008008AE" w:rsidRPr="008A77F9" w:rsidRDefault="00637600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щ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орічне з</w:t>
            </w:r>
            <w:r w:rsidR="00E31B8B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ростання надходжень від міжнародної діяльності на 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="00E31B8B" w:rsidRPr="008A77F9">
              <w:rPr>
                <w:rFonts w:ascii="Times New Roman" w:hAnsi="Times New Roman"/>
                <w:color w:val="000000" w:themeColor="text1"/>
                <w:lang w:val="uk-UA"/>
              </w:rPr>
              <w:t>%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від попереднього року</w:t>
            </w:r>
            <w:r w:rsidR="002E1615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34B04063" w14:textId="7880F8BA" w:rsidR="008008AE" w:rsidRPr="008A77F9" w:rsidRDefault="00B02F0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щорічно 2026–2030 рр.</w:t>
            </w:r>
          </w:p>
        </w:tc>
      </w:tr>
      <w:tr w:rsidR="008A77F9" w:rsidRPr="008A77F9" w14:paraId="629EE538" w14:textId="33EA5C88" w:rsidTr="00D247D5">
        <w:tc>
          <w:tcPr>
            <w:tcW w:w="250" w:type="pct"/>
            <w:vAlign w:val="center"/>
          </w:tcPr>
          <w:p w14:paraId="1E48BA0C" w14:textId="08244316" w:rsidR="008008AE" w:rsidRPr="008A77F9" w:rsidRDefault="004866E7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67161DD2" w14:textId="5073A37C" w:rsidR="008008AE" w:rsidRPr="008A77F9" w:rsidRDefault="008008AE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Залучення приватного капіталу та меценатів</w:t>
            </w:r>
          </w:p>
        </w:tc>
        <w:tc>
          <w:tcPr>
            <w:tcW w:w="1656" w:type="pct"/>
            <w:vAlign w:val="center"/>
          </w:tcPr>
          <w:p w14:paraId="1F2E7E68" w14:textId="77777777" w:rsidR="002E1615" w:rsidRDefault="002E1615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о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тримання додаткових надходжень до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5682FBB9" w14:textId="77B748C6" w:rsidR="008008AE" w:rsidRPr="008A77F9" w:rsidRDefault="002E1615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>нівелювання ризиків скорочення бюджетного фінансування</w:t>
            </w:r>
          </w:p>
        </w:tc>
        <w:tc>
          <w:tcPr>
            <w:tcW w:w="1023" w:type="pct"/>
            <w:vAlign w:val="center"/>
          </w:tcPr>
          <w:p w14:paraId="79FFBA66" w14:textId="5517C9B1" w:rsidR="008008AE" w:rsidRPr="008A77F9" w:rsidRDefault="00AC45AF" w:rsidP="00B0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алучення на рахунок фонду розвитку </w:t>
            </w:r>
            <w:r w:rsidR="002E1615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ніверситету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млн грн за </w:t>
            </w:r>
            <w:r w:rsidR="00B02F0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2026 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рік зі щорічним зростанням не менше ніж на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10</w:t>
            </w:r>
            <w:r w:rsidR="008008AE" w:rsidRPr="008A77F9">
              <w:rPr>
                <w:rFonts w:ascii="Times New Roman" w:hAnsi="Times New Roman"/>
                <w:color w:val="000000" w:themeColor="text1"/>
                <w:lang w:val="uk-UA"/>
              </w:rPr>
              <w:t>%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40ECA78C" w14:textId="0ABF5F02" w:rsidR="008008AE" w:rsidRPr="008A77F9" w:rsidRDefault="00B02F0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2026–2030 роки</w:t>
            </w:r>
          </w:p>
        </w:tc>
      </w:tr>
      <w:tr w:rsidR="008A77F9" w:rsidRPr="008A77F9" w14:paraId="564E8E58" w14:textId="17B50A45" w:rsidTr="00D247D5">
        <w:tc>
          <w:tcPr>
            <w:tcW w:w="250" w:type="pct"/>
            <w:vAlign w:val="center"/>
          </w:tcPr>
          <w:p w14:paraId="722DAA75" w14:textId="77FFBC85" w:rsidR="00B15670" w:rsidRPr="008A77F9" w:rsidRDefault="00B1567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5CF14310" w14:textId="7F539CF7" w:rsidR="00B15670" w:rsidRPr="008A77F9" w:rsidRDefault="00B15670" w:rsidP="00B1567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Цифровізація управління фінансово-економічною діяльністю для моніторингу та аналізу</w:t>
            </w:r>
          </w:p>
        </w:tc>
        <w:tc>
          <w:tcPr>
            <w:tcW w:w="1656" w:type="pct"/>
            <w:vAlign w:val="center"/>
          </w:tcPr>
          <w:p w14:paraId="2EA6A0B1" w14:textId="58C8026F" w:rsidR="00B15670" w:rsidRPr="008A77F9" w:rsidRDefault="00AC45AF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м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ожливість вчасно виявляти неефективні витрати, що суттєво підвищить ефективність використання фінансових ресурсів</w:t>
            </w:r>
            <w:r w:rsidR="00025230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6B353AE8" w14:textId="77777777" w:rsidR="00025230" w:rsidRDefault="0002523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а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втоматизація процесів; використання аналітичних систем моніторингу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496F8503" w14:textId="6E9B71B7" w:rsidR="00B15670" w:rsidRPr="008A77F9" w:rsidRDefault="0002523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а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втоматизація процесів і використання аналітики для кращого управління фінансами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1757B23D" w14:textId="1410B728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протягом 2026-2030 рр.</w:t>
            </w:r>
          </w:p>
        </w:tc>
      </w:tr>
      <w:tr w:rsidR="008A77F9" w:rsidRPr="008A77F9" w14:paraId="72CC95CC" w14:textId="1A5D9857" w:rsidTr="00D247D5">
        <w:tc>
          <w:tcPr>
            <w:tcW w:w="250" w:type="pct"/>
            <w:vAlign w:val="center"/>
          </w:tcPr>
          <w:p w14:paraId="1EB7A009" w14:textId="21866323" w:rsidR="00B15670" w:rsidRPr="008A77F9" w:rsidRDefault="00B1567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0583397D" w14:textId="5AFDE1E8" w:rsidR="00B15670" w:rsidRPr="008A77F9" w:rsidRDefault="00B15670" w:rsidP="00B1567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Комерціалізація результатів наукової та науково-технічної діяльності</w:t>
            </w:r>
          </w:p>
        </w:tc>
        <w:tc>
          <w:tcPr>
            <w:tcW w:w="1656" w:type="pct"/>
            <w:vAlign w:val="center"/>
          </w:tcPr>
          <w:p w14:paraId="16411713" w14:textId="58151593" w:rsidR="00B15670" w:rsidRPr="008A77F9" w:rsidRDefault="0002523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о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тримання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доходу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від наукових розробок</w:t>
            </w:r>
          </w:p>
        </w:tc>
        <w:tc>
          <w:tcPr>
            <w:tcW w:w="1023" w:type="pct"/>
            <w:vAlign w:val="center"/>
          </w:tcPr>
          <w:p w14:paraId="5A1F0340" w14:textId="7B7C35DA" w:rsidR="00B15670" w:rsidRPr="008A77F9" w:rsidRDefault="0002523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надходжень до спецфонду університету від комерціалізації наукових розробок або проєктів – не менше </w:t>
            </w:r>
            <w:r w:rsidR="000437C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% на рік</w:t>
            </w:r>
            <w:r w:rsidR="000437CD">
              <w:rPr>
                <w:rFonts w:ascii="Times New Roman" w:hAnsi="Times New Roman"/>
                <w:color w:val="000000" w:themeColor="text1"/>
                <w:lang w:val="uk-UA"/>
              </w:rPr>
              <w:t xml:space="preserve"> від </w:t>
            </w:r>
            <w:r w:rsidR="00710513">
              <w:rPr>
                <w:rFonts w:ascii="Times New Roman" w:hAnsi="Times New Roman"/>
                <w:color w:val="000000" w:themeColor="text1"/>
                <w:lang w:val="uk-UA"/>
              </w:rPr>
              <w:t>загальних надходжень по спецфонду;</w:t>
            </w:r>
          </w:p>
        </w:tc>
        <w:tc>
          <w:tcPr>
            <w:tcW w:w="814" w:type="pct"/>
            <w:vAlign w:val="center"/>
          </w:tcPr>
          <w:p w14:paraId="13AA14B4" w14:textId="66733E5F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щорічно</w:t>
            </w:r>
          </w:p>
        </w:tc>
      </w:tr>
      <w:tr w:rsidR="008A77F9" w:rsidRPr="008A77F9" w14:paraId="0663F322" w14:textId="7EE901B9" w:rsidTr="00D247D5">
        <w:tc>
          <w:tcPr>
            <w:tcW w:w="250" w:type="pct"/>
            <w:vAlign w:val="center"/>
          </w:tcPr>
          <w:p w14:paraId="73AEFA73" w14:textId="03225754" w:rsidR="00B15670" w:rsidRPr="008A77F9" w:rsidRDefault="00B15670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1ACB1600" w14:textId="2CFE69F8" w:rsidR="00B15670" w:rsidRPr="008A77F9" w:rsidRDefault="00B15670" w:rsidP="00B1567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Створення фінансово-господарських механізмів для ресурсного забезпечення діяльності університету у разі тимчасового ускладнення надходжень від надання освітніх послуг у роки можливого зменшення контингенту студентів</w:t>
            </w:r>
          </w:p>
        </w:tc>
        <w:tc>
          <w:tcPr>
            <w:tcW w:w="1656" w:type="pct"/>
            <w:vAlign w:val="center"/>
          </w:tcPr>
          <w:p w14:paraId="7C17BA2A" w14:textId="06F7DDB5" w:rsidR="00B15670" w:rsidRPr="008A77F9" w:rsidRDefault="00710513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н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івелювання демографічних ризиків та зменшення контингенту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354DD7FE" w14:textId="17D21CAA" w:rsidR="00B15670" w:rsidRPr="008A77F9" w:rsidRDefault="00710513" w:rsidP="00B1567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с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творення резервного фонду стабільності, що становить не менше 5% від річного бюджету університету на випадок демографічних ризиків</w:t>
            </w:r>
          </w:p>
        </w:tc>
        <w:tc>
          <w:tcPr>
            <w:tcW w:w="814" w:type="pct"/>
            <w:vAlign w:val="center"/>
          </w:tcPr>
          <w:p w14:paraId="4BF40939" w14:textId="00882ED0" w:rsidR="00B15670" w:rsidRPr="008A77F9" w:rsidRDefault="00710513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щорічно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 2026-2030 рр.</w:t>
            </w:r>
          </w:p>
        </w:tc>
      </w:tr>
      <w:tr w:rsidR="008A77F9" w:rsidRPr="008A77F9" w14:paraId="7627383E" w14:textId="40A0884A" w:rsidTr="00D247D5">
        <w:tc>
          <w:tcPr>
            <w:tcW w:w="250" w:type="pct"/>
            <w:vAlign w:val="center"/>
          </w:tcPr>
          <w:p w14:paraId="5CCA9F99" w14:textId="6C0825DA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6459937C" w14:textId="016CD631" w:rsidR="00B15670" w:rsidRPr="008A77F9" w:rsidRDefault="00B15670" w:rsidP="0008417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Запровадження практики економічного обґрунтування вартості та поточного моніторингу ефективності надання освітніх послуг на основі співвідношення доходів/витрат на одну особу, яка навчається</w:t>
            </w:r>
          </w:p>
        </w:tc>
        <w:tc>
          <w:tcPr>
            <w:tcW w:w="1656" w:type="pct"/>
            <w:vAlign w:val="center"/>
          </w:tcPr>
          <w:p w14:paraId="5B7BF342" w14:textId="07149290" w:rsidR="00B15670" w:rsidRPr="008A77F9" w:rsidRDefault="00987345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-е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кономічне обґрунтування витрат на одного студента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3D300471" w14:textId="09767F52" w:rsidR="00B15670" w:rsidRPr="008A77F9" w:rsidRDefault="00987345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наявність звітів щодо співвідношення доходів і витрат на одну особу</w:t>
            </w:r>
            <w:r w:rsidR="00582B8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69995858" w14:textId="7A2933F1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поточний моніторинг протягом 2026-2030 рр.</w:t>
            </w:r>
          </w:p>
        </w:tc>
      </w:tr>
      <w:tr w:rsidR="008A77F9" w:rsidRPr="008A77F9" w14:paraId="032A063B" w14:textId="6F79EE32" w:rsidTr="00D247D5">
        <w:tc>
          <w:tcPr>
            <w:tcW w:w="250" w:type="pct"/>
            <w:vAlign w:val="center"/>
          </w:tcPr>
          <w:p w14:paraId="639AFFA5" w14:textId="4B59D5FC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  <w:r w:rsidR="00966F12" w:rsidRPr="008A77F9"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57" w:type="pct"/>
            <w:vAlign w:val="center"/>
          </w:tcPr>
          <w:p w14:paraId="4C4E3A00" w14:textId="586CD82B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Збільшення кількості іноземних громадян, що навчаються в </w:t>
            </w:r>
            <w:r w:rsidR="00987345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ніверситеті, надання освітніх послуг поза межами корпусів </w:t>
            </w:r>
            <w:r w:rsidR="0089640F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ніверситету, послуги з підвищення кваліфікації для іноземних компаній</w:t>
            </w:r>
          </w:p>
        </w:tc>
        <w:tc>
          <w:tcPr>
            <w:tcW w:w="1656" w:type="pct"/>
            <w:vAlign w:val="center"/>
          </w:tcPr>
          <w:p w14:paraId="701402C4" w14:textId="4DEB6A60" w:rsidR="00B15670" w:rsidRPr="008A77F9" w:rsidRDefault="00987345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д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одаткове залучення коштів до бюджету </w:t>
            </w:r>
            <w:r w:rsidR="0089640F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</w:t>
            </w:r>
            <w:r w:rsidR="0089640F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3A1F1DAA" w14:textId="77777777" w:rsidR="0089640F" w:rsidRDefault="0089640F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зростання частки іноземних громадян; </w:t>
            </w:r>
          </w:p>
          <w:p w14:paraId="4ABB0134" w14:textId="6CBC28CF" w:rsidR="00B15670" w:rsidRPr="008A77F9" w:rsidRDefault="0089640F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</w:t>
            </w:r>
            <w:r w:rsidR="00B15670" w:rsidRPr="008A77F9">
              <w:rPr>
                <w:rFonts w:ascii="Times New Roman" w:hAnsi="Times New Roman"/>
                <w:color w:val="000000" w:themeColor="text1"/>
                <w:lang w:val="uk-UA"/>
              </w:rPr>
              <w:t>надання послуг іноземним компаніям</w:t>
            </w:r>
            <w:r w:rsidR="00582B8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33B3F7E4" w14:textId="70BE0120" w:rsidR="00B15670" w:rsidRPr="008A77F9" w:rsidRDefault="00B15670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поточний моніторинг протягом 2026-2030 рр.</w:t>
            </w:r>
          </w:p>
        </w:tc>
      </w:tr>
      <w:tr w:rsidR="008A77F9" w:rsidRPr="008A77F9" w14:paraId="7F8C326C" w14:textId="77777777" w:rsidTr="00D247D5">
        <w:tc>
          <w:tcPr>
            <w:tcW w:w="250" w:type="pct"/>
            <w:vAlign w:val="center"/>
          </w:tcPr>
          <w:p w14:paraId="0A2CEA62" w14:textId="0799E933" w:rsidR="009A4079" w:rsidRPr="008A77F9" w:rsidRDefault="007931B8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6.8.</w:t>
            </w:r>
          </w:p>
        </w:tc>
        <w:tc>
          <w:tcPr>
            <w:tcW w:w="1257" w:type="pct"/>
            <w:vAlign w:val="center"/>
          </w:tcPr>
          <w:p w14:paraId="782877CE" w14:textId="05A82B3E" w:rsidR="009A4079" w:rsidRPr="008A77F9" w:rsidRDefault="009A4079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A77F9">
              <w:rPr>
                <w:rFonts w:ascii="Times New Roman" w:hAnsi="Times New Roman"/>
                <w:color w:val="000000" w:themeColor="text1"/>
                <w:lang w:val="uk-UA"/>
              </w:rPr>
              <w:t>Збільшення номенклатури платних послуг.</w:t>
            </w:r>
          </w:p>
        </w:tc>
        <w:tc>
          <w:tcPr>
            <w:tcW w:w="1656" w:type="pct"/>
            <w:vAlign w:val="center"/>
          </w:tcPr>
          <w:p w14:paraId="4389219B" w14:textId="46869425" w:rsidR="009A4079" w:rsidRPr="008A77F9" w:rsidRDefault="0089640F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-д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одаткове залучення коштів до бюджету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>ніверситету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1023" w:type="pct"/>
            <w:vAlign w:val="center"/>
          </w:tcPr>
          <w:p w14:paraId="7EDB163D" w14:textId="4DDB2F8E" w:rsidR="009A4079" w:rsidRPr="008A77F9" w:rsidRDefault="0089640F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- мін</w:t>
            </w:r>
            <w:r w:rsidR="00582B87"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 xml:space="preserve">1 платна послуга на </w:t>
            </w:r>
            <w:r w:rsidR="00582B87">
              <w:rPr>
                <w:rFonts w:ascii="Times New Roman" w:hAnsi="Times New Roman"/>
                <w:color w:val="000000" w:themeColor="text1"/>
                <w:lang w:val="uk-UA"/>
              </w:rPr>
              <w:t xml:space="preserve">кожній 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>кафедрі</w:t>
            </w:r>
            <w:r w:rsidR="00582B87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</w:tc>
        <w:tc>
          <w:tcPr>
            <w:tcW w:w="814" w:type="pct"/>
            <w:vAlign w:val="center"/>
          </w:tcPr>
          <w:p w14:paraId="35F127AF" w14:textId="0FC84742" w:rsidR="009A4079" w:rsidRPr="008A77F9" w:rsidRDefault="0089640F" w:rsidP="00084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</w:t>
            </w:r>
            <w:r w:rsidR="009A4079" w:rsidRPr="008A77F9">
              <w:rPr>
                <w:rFonts w:ascii="Times New Roman" w:hAnsi="Times New Roman"/>
                <w:color w:val="000000" w:themeColor="text1"/>
                <w:lang w:val="uk-UA"/>
              </w:rPr>
              <w:t>о 2030 р.</w:t>
            </w:r>
          </w:p>
        </w:tc>
      </w:tr>
    </w:tbl>
    <w:p w14:paraId="6CBD9D68" w14:textId="77777777" w:rsidR="007B33A9" w:rsidRDefault="007B33A9" w:rsidP="0008417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E74EC8" w14:textId="77777777" w:rsidR="00644D8B" w:rsidRDefault="00644D8B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CAD2D0" w14:textId="77777777" w:rsidR="00644D8B" w:rsidRDefault="00644D8B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C52B76C" w14:textId="77777777" w:rsidR="00E670C4" w:rsidRDefault="00E670C4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20718F" w14:textId="77777777" w:rsidR="00644D8B" w:rsidRDefault="00644D8B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50FE70" w14:textId="110388D7" w:rsidR="00644D8B" w:rsidRPr="00644D8B" w:rsidRDefault="00644D8B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44D8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8. ПРИКІНЦЕВІ ПОЛОЖЕННЯ</w:t>
      </w:r>
    </w:p>
    <w:p w14:paraId="073E01C8" w14:textId="77777777" w:rsidR="00644D8B" w:rsidRPr="00644D8B" w:rsidRDefault="00644D8B" w:rsidP="00644D8B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D70921" w14:textId="1A888B63" w:rsidR="00644D8B" w:rsidRPr="00644D8B" w:rsidRDefault="00644D8B" w:rsidP="00644D8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4D8B">
        <w:rPr>
          <w:rFonts w:ascii="Times New Roman" w:hAnsi="Times New Roman"/>
          <w:sz w:val="28"/>
          <w:szCs w:val="28"/>
          <w:lang w:val="uk-UA"/>
        </w:rPr>
        <w:t>8.1. Дана Стратегія затверджується Вченою радою Університету і вводиться в дію наказом ректора Університету.</w:t>
      </w:r>
    </w:p>
    <w:p w14:paraId="04862F07" w14:textId="661D0821" w:rsidR="00644D8B" w:rsidRPr="00644D8B" w:rsidRDefault="00644D8B" w:rsidP="00644D8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4D8B">
        <w:rPr>
          <w:rFonts w:ascii="Times New Roman" w:hAnsi="Times New Roman"/>
          <w:sz w:val="28"/>
          <w:szCs w:val="28"/>
          <w:lang w:val="uk-UA"/>
        </w:rPr>
        <w:t>8.2. Зміни та/ або доповнення до цієї Стратегії вносяться у порядку встановленому для його прийняття та вводяться в дію наказом ректора Університету.</w:t>
      </w:r>
    </w:p>
    <w:p w14:paraId="2AC6D2B8" w14:textId="7F07DE01" w:rsidR="00644D8B" w:rsidRPr="00644D8B" w:rsidRDefault="00644D8B" w:rsidP="00644D8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4D8B">
        <w:rPr>
          <w:rFonts w:ascii="Times New Roman" w:hAnsi="Times New Roman"/>
          <w:sz w:val="28"/>
          <w:szCs w:val="28"/>
          <w:lang w:val="uk-UA"/>
        </w:rPr>
        <w:t>8.3. Відповідальність за актуалізацію цієї стратегії та контроль за її виконанням несуть посадові особи Університету відповідно до їхніх функціональних обов'язків.</w:t>
      </w:r>
    </w:p>
    <w:p w14:paraId="2EF819F0" w14:textId="6C12C5E7" w:rsidR="00644D8B" w:rsidRPr="00644D8B" w:rsidRDefault="00DC7360" w:rsidP="00DC7360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7360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 wp14:anchorId="273F0D41" wp14:editId="15EDB609">
            <wp:extent cx="8439150" cy="4106049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3216" cy="412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D8B" w:rsidRPr="00644D8B" w:rsidSect="00FA6FB3">
      <w:pgSz w:w="16838" w:h="11906" w:orient="landscape"/>
      <w:pgMar w:top="1701" w:right="1134" w:bottom="567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A6F9A" w14:textId="77777777" w:rsidR="0064095E" w:rsidRDefault="0064095E" w:rsidP="003F20F9">
      <w:pPr>
        <w:spacing w:after="0" w:line="240" w:lineRule="auto"/>
      </w:pPr>
      <w:r>
        <w:separator/>
      </w:r>
    </w:p>
  </w:endnote>
  <w:endnote w:type="continuationSeparator" w:id="0">
    <w:p w14:paraId="4612FBD0" w14:textId="77777777" w:rsidR="0064095E" w:rsidRDefault="0064095E" w:rsidP="003F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6C7E" w14:textId="77777777" w:rsidR="0064095E" w:rsidRDefault="0064095E" w:rsidP="003F20F9">
      <w:pPr>
        <w:spacing w:after="0" w:line="240" w:lineRule="auto"/>
      </w:pPr>
      <w:r>
        <w:separator/>
      </w:r>
    </w:p>
  </w:footnote>
  <w:footnote w:type="continuationSeparator" w:id="0">
    <w:p w14:paraId="45B4C2C8" w14:textId="77777777" w:rsidR="0064095E" w:rsidRDefault="0064095E" w:rsidP="003F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6B2"/>
    <w:multiLevelType w:val="hybridMultilevel"/>
    <w:tmpl w:val="6584D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F6C0B"/>
    <w:multiLevelType w:val="hybridMultilevel"/>
    <w:tmpl w:val="4FC0D084"/>
    <w:lvl w:ilvl="0" w:tplc="4824FB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245"/>
    <w:multiLevelType w:val="hybridMultilevel"/>
    <w:tmpl w:val="76D2F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B0D"/>
    <w:multiLevelType w:val="multilevel"/>
    <w:tmpl w:val="FC6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0814"/>
    <w:multiLevelType w:val="hybridMultilevel"/>
    <w:tmpl w:val="33940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7462"/>
    <w:multiLevelType w:val="hybridMultilevel"/>
    <w:tmpl w:val="CE08AFF6"/>
    <w:lvl w:ilvl="0" w:tplc="BFB2982E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AA0389"/>
    <w:multiLevelType w:val="multilevel"/>
    <w:tmpl w:val="A1A602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906DBA"/>
    <w:multiLevelType w:val="hybridMultilevel"/>
    <w:tmpl w:val="2326E6E0"/>
    <w:lvl w:ilvl="0" w:tplc="6E02B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B336A"/>
    <w:multiLevelType w:val="hybridMultilevel"/>
    <w:tmpl w:val="60F2B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59EF"/>
    <w:multiLevelType w:val="hybridMultilevel"/>
    <w:tmpl w:val="07EA0786"/>
    <w:lvl w:ilvl="0" w:tplc="CB4A54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1C72"/>
    <w:multiLevelType w:val="hybridMultilevel"/>
    <w:tmpl w:val="23F6FED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74E3"/>
    <w:multiLevelType w:val="hybridMultilevel"/>
    <w:tmpl w:val="029C5F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444A"/>
    <w:multiLevelType w:val="hybridMultilevel"/>
    <w:tmpl w:val="7BA02B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3B88"/>
    <w:multiLevelType w:val="hybridMultilevel"/>
    <w:tmpl w:val="BF06EB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2310"/>
    <w:multiLevelType w:val="hybridMultilevel"/>
    <w:tmpl w:val="9BD25034"/>
    <w:lvl w:ilvl="0" w:tplc="906CE3A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7" w:hanging="360"/>
      </w:pPr>
    </w:lvl>
    <w:lvl w:ilvl="2" w:tplc="0422001B" w:tentative="1">
      <w:start w:val="1"/>
      <w:numFmt w:val="lowerRoman"/>
      <w:lvlText w:val="%3."/>
      <w:lvlJc w:val="right"/>
      <w:pPr>
        <w:ind w:left="2257" w:hanging="180"/>
      </w:pPr>
    </w:lvl>
    <w:lvl w:ilvl="3" w:tplc="0422000F" w:tentative="1">
      <w:start w:val="1"/>
      <w:numFmt w:val="decimal"/>
      <w:lvlText w:val="%4."/>
      <w:lvlJc w:val="left"/>
      <w:pPr>
        <w:ind w:left="2977" w:hanging="360"/>
      </w:pPr>
    </w:lvl>
    <w:lvl w:ilvl="4" w:tplc="04220019" w:tentative="1">
      <w:start w:val="1"/>
      <w:numFmt w:val="lowerLetter"/>
      <w:lvlText w:val="%5."/>
      <w:lvlJc w:val="left"/>
      <w:pPr>
        <w:ind w:left="3697" w:hanging="360"/>
      </w:pPr>
    </w:lvl>
    <w:lvl w:ilvl="5" w:tplc="0422001B" w:tentative="1">
      <w:start w:val="1"/>
      <w:numFmt w:val="lowerRoman"/>
      <w:lvlText w:val="%6."/>
      <w:lvlJc w:val="right"/>
      <w:pPr>
        <w:ind w:left="4417" w:hanging="180"/>
      </w:pPr>
    </w:lvl>
    <w:lvl w:ilvl="6" w:tplc="0422000F" w:tentative="1">
      <w:start w:val="1"/>
      <w:numFmt w:val="decimal"/>
      <w:lvlText w:val="%7."/>
      <w:lvlJc w:val="left"/>
      <w:pPr>
        <w:ind w:left="5137" w:hanging="360"/>
      </w:pPr>
    </w:lvl>
    <w:lvl w:ilvl="7" w:tplc="04220019" w:tentative="1">
      <w:start w:val="1"/>
      <w:numFmt w:val="lowerLetter"/>
      <w:lvlText w:val="%8."/>
      <w:lvlJc w:val="left"/>
      <w:pPr>
        <w:ind w:left="5857" w:hanging="360"/>
      </w:pPr>
    </w:lvl>
    <w:lvl w:ilvl="8" w:tplc="0422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5" w15:restartNumberingAfterBreak="0">
    <w:nsid w:val="492A0A30"/>
    <w:multiLevelType w:val="hybridMultilevel"/>
    <w:tmpl w:val="081C82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369A2"/>
    <w:multiLevelType w:val="hybridMultilevel"/>
    <w:tmpl w:val="0F208C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77096"/>
    <w:multiLevelType w:val="hybridMultilevel"/>
    <w:tmpl w:val="F63E3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AF0"/>
    <w:multiLevelType w:val="hybridMultilevel"/>
    <w:tmpl w:val="268660EE"/>
    <w:lvl w:ilvl="0" w:tplc="1890C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06720"/>
    <w:multiLevelType w:val="multilevel"/>
    <w:tmpl w:val="191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C3504"/>
    <w:multiLevelType w:val="multilevel"/>
    <w:tmpl w:val="29D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F7579"/>
    <w:multiLevelType w:val="hybridMultilevel"/>
    <w:tmpl w:val="04B27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6150"/>
    <w:multiLevelType w:val="multilevel"/>
    <w:tmpl w:val="1A9C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57896"/>
    <w:multiLevelType w:val="multilevel"/>
    <w:tmpl w:val="DA7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A4FB5"/>
    <w:multiLevelType w:val="hybridMultilevel"/>
    <w:tmpl w:val="351E4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11EF6"/>
    <w:multiLevelType w:val="hybridMultilevel"/>
    <w:tmpl w:val="0B286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045C"/>
    <w:multiLevelType w:val="hybridMultilevel"/>
    <w:tmpl w:val="3588FF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636FE"/>
    <w:multiLevelType w:val="hybridMultilevel"/>
    <w:tmpl w:val="E054AB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44C47"/>
    <w:multiLevelType w:val="hybridMultilevel"/>
    <w:tmpl w:val="06787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D07AF"/>
    <w:multiLevelType w:val="multilevel"/>
    <w:tmpl w:val="C7B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F0677"/>
    <w:multiLevelType w:val="hybridMultilevel"/>
    <w:tmpl w:val="8AE013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8"/>
  </w:num>
  <w:num w:numId="5">
    <w:abstractNumId w:val="26"/>
  </w:num>
  <w:num w:numId="6">
    <w:abstractNumId w:val="10"/>
  </w:num>
  <w:num w:numId="7">
    <w:abstractNumId w:val="19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6"/>
  </w:num>
  <w:num w:numId="13">
    <w:abstractNumId w:val="30"/>
  </w:num>
  <w:num w:numId="14">
    <w:abstractNumId w:val="21"/>
  </w:num>
  <w:num w:numId="15">
    <w:abstractNumId w:val="8"/>
  </w:num>
  <w:num w:numId="16">
    <w:abstractNumId w:val="15"/>
  </w:num>
  <w:num w:numId="17">
    <w:abstractNumId w:val="25"/>
  </w:num>
  <w:num w:numId="18">
    <w:abstractNumId w:val="24"/>
  </w:num>
  <w:num w:numId="19">
    <w:abstractNumId w:val="2"/>
  </w:num>
  <w:num w:numId="20">
    <w:abstractNumId w:val="27"/>
  </w:num>
  <w:num w:numId="21">
    <w:abstractNumId w:val="4"/>
  </w:num>
  <w:num w:numId="22">
    <w:abstractNumId w:val="11"/>
  </w:num>
  <w:num w:numId="23">
    <w:abstractNumId w:val="13"/>
  </w:num>
  <w:num w:numId="24">
    <w:abstractNumId w:val="16"/>
  </w:num>
  <w:num w:numId="25">
    <w:abstractNumId w:val="1"/>
  </w:num>
  <w:num w:numId="26">
    <w:abstractNumId w:val="12"/>
  </w:num>
  <w:num w:numId="27">
    <w:abstractNumId w:val="20"/>
  </w:num>
  <w:num w:numId="28">
    <w:abstractNumId w:val="23"/>
  </w:num>
  <w:num w:numId="29">
    <w:abstractNumId w:val="22"/>
  </w:num>
  <w:num w:numId="30">
    <w:abstractNumId w:val="29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9A"/>
    <w:rsid w:val="00000861"/>
    <w:rsid w:val="0000103B"/>
    <w:rsid w:val="00001E77"/>
    <w:rsid w:val="00003B0F"/>
    <w:rsid w:val="00006E53"/>
    <w:rsid w:val="00007492"/>
    <w:rsid w:val="000147B5"/>
    <w:rsid w:val="00015E49"/>
    <w:rsid w:val="00023664"/>
    <w:rsid w:val="00025230"/>
    <w:rsid w:val="000312D6"/>
    <w:rsid w:val="000316F3"/>
    <w:rsid w:val="00032422"/>
    <w:rsid w:val="000437CD"/>
    <w:rsid w:val="000439B2"/>
    <w:rsid w:val="00044B17"/>
    <w:rsid w:val="000460E9"/>
    <w:rsid w:val="00052968"/>
    <w:rsid w:val="000530F7"/>
    <w:rsid w:val="000544F6"/>
    <w:rsid w:val="00054866"/>
    <w:rsid w:val="0005490A"/>
    <w:rsid w:val="00055C73"/>
    <w:rsid w:val="00062D32"/>
    <w:rsid w:val="0006605C"/>
    <w:rsid w:val="000663FB"/>
    <w:rsid w:val="00066869"/>
    <w:rsid w:val="00070210"/>
    <w:rsid w:val="0007342E"/>
    <w:rsid w:val="0007503A"/>
    <w:rsid w:val="0007593E"/>
    <w:rsid w:val="00075B49"/>
    <w:rsid w:val="00076C0B"/>
    <w:rsid w:val="00082FEA"/>
    <w:rsid w:val="00084177"/>
    <w:rsid w:val="00084204"/>
    <w:rsid w:val="0008511E"/>
    <w:rsid w:val="00095F96"/>
    <w:rsid w:val="000969B2"/>
    <w:rsid w:val="000A043B"/>
    <w:rsid w:val="000A4DF5"/>
    <w:rsid w:val="000A6A65"/>
    <w:rsid w:val="000B1294"/>
    <w:rsid w:val="000B3B62"/>
    <w:rsid w:val="000B43DD"/>
    <w:rsid w:val="000B5A26"/>
    <w:rsid w:val="000B5CC3"/>
    <w:rsid w:val="000C24BD"/>
    <w:rsid w:val="000C26B8"/>
    <w:rsid w:val="000C3105"/>
    <w:rsid w:val="000C347C"/>
    <w:rsid w:val="000D0CC4"/>
    <w:rsid w:val="000E195E"/>
    <w:rsid w:val="000E47F4"/>
    <w:rsid w:val="000E5A06"/>
    <w:rsid w:val="000F180F"/>
    <w:rsid w:val="000F1E8A"/>
    <w:rsid w:val="0010082F"/>
    <w:rsid w:val="00101E85"/>
    <w:rsid w:val="00104B49"/>
    <w:rsid w:val="0010577C"/>
    <w:rsid w:val="001112ED"/>
    <w:rsid w:val="00111335"/>
    <w:rsid w:val="00111F6F"/>
    <w:rsid w:val="00113266"/>
    <w:rsid w:val="0011376D"/>
    <w:rsid w:val="00114F3F"/>
    <w:rsid w:val="00122B92"/>
    <w:rsid w:val="00127309"/>
    <w:rsid w:val="001322C9"/>
    <w:rsid w:val="001323D6"/>
    <w:rsid w:val="00141880"/>
    <w:rsid w:val="0015116E"/>
    <w:rsid w:val="00157C72"/>
    <w:rsid w:val="00170A75"/>
    <w:rsid w:val="00177843"/>
    <w:rsid w:val="00181242"/>
    <w:rsid w:val="00181E39"/>
    <w:rsid w:val="001824F6"/>
    <w:rsid w:val="001838A4"/>
    <w:rsid w:val="00184B3E"/>
    <w:rsid w:val="0018633A"/>
    <w:rsid w:val="00193FAB"/>
    <w:rsid w:val="0019512D"/>
    <w:rsid w:val="00195614"/>
    <w:rsid w:val="00197680"/>
    <w:rsid w:val="00197735"/>
    <w:rsid w:val="001A0299"/>
    <w:rsid w:val="001A349C"/>
    <w:rsid w:val="001A62BF"/>
    <w:rsid w:val="001A74BB"/>
    <w:rsid w:val="001B3D5F"/>
    <w:rsid w:val="001C00B8"/>
    <w:rsid w:val="001C174A"/>
    <w:rsid w:val="001C36C8"/>
    <w:rsid w:val="001C3F2C"/>
    <w:rsid w:val="001C5DD5"/>
    <w:rsid w:val="001C7755"/>
    <w:rsid w:val="001C7FE9"/>
    <w:rsid w:val="001D011D"/>
    <w:rsid w:val="001D02EC"/>
    <w:rsid w:val="001D2A31"/>
    <w:rsid w:val="001D5644"/>
    <w:rsid w:val="001D6861"/>
    <w:rsid w:val="001D7A03"/>
    <w:rsid w:val="001E10D2"/>
    <w:rsid w:val="001E19A3"/>
    <w:rsid w:val="001E1FD4"/>
    <w:rsid w:val="001E3199"/>
    <w:rsid w:val="001E539E"/>
    <w:rsid w:val="001E5A68"/>
    <w:rsid w:val="001F04A2"/>
    <w:rsid w:val="00201965"/>
    <w:rsid w:val="00201C33"/>
    <w:rsid w:val="00202FDD"/>
    <w:rsid w:val="0020380C"/>
    <w:rsid w:val="002166E9"/>
    <w:rsid w:val="00225346"/>
    <w:rsid w:val="0023599D"/>
    <w:rsid w:val="00240513"/>
    <w:rsid w:val="002422E3"/>
    <w:rsid w:val="00245EA2"/>
    <w:rsid w:val="00247665"/>
    <w:rsid w:val="00252FBA"/>
    <w:rsid w:val="00253319"/>
    <w:rsid w:val="002559BC"/>
    <w:rsid w:val="00257537"/>
    <w:rsid w:val="002633FC"/>
    <w:rsid w:val="00271C46"/>
    <w:rsid w:val="00273F7B"/>
    <w:rsid w:val="0028206F"/>
    <w:rsid w:val="002860CE"/>
    <w:rsid w:val="002902B7"/>
    <w:rsid w:val="00290300"/>
    <w:rsid w:val="0029146C"/>
    <w:rsid w:val="00292894"/>
    <w:rsid w:val="00294D2A"/>
    <w:rsid w:val="002955BF"/>
    <w:rsid w:val="002A11B9"/>
    <w:rsid w:val="002A27AE"/>
    <w:rsid w:val="002A3B9A"/>
    <w:rsid w:val="002A5E4A"/>
    <w:rsid w:val="002A660D"/>
    <w:rsid w:val="002B0671"/>
    <w:rsid w:val="002B1E26"/>
    <w:rsid w:val="002B22E8"/>
    <w:rsid w:val="002B4EC6"/>
    <w:rsid w:val="002C0AB7"/>
    <w:rsid w:val="002C4F3C"/>
    <w:rsid w:val="002C7334"/>
    <w:rsid w:val="002D2035"/>
    <w:rsid w:val="002D6FEE"/>
    <w:rsid w:val="002E146A"/>
    <w:rsid w:val="002E1615"/>
    <w:rsid w:val="002E2E9B"/>
    <w:rsid w:val="002E54CB"/>
    <w:rsid w:val="002E7B42"/>
    <w:rsid w:val="002F1E99"/>
    <w:rsid w:val="002F216C"/>
    <w:rsid w:val="00300754"/>
    <w:rsid w:val="00301E89"/>
    <w:rsid w:val="00306CA0"/>
    <w:rsid w:val="00314248"/>
    <w:rsid w:val="00320455"/>
    <w:rsid w:val="00320878"/>
    <w:rsid w:val="00321104"/>
    <w:rsid w:val="003244CB"/>
    <w:rsid w:val="00326CE0"/>
    <w:rsid w:val="00334005"/>
    <w:rsid w:val="003352A4"/>
    <w:rsid w:val="00340780"/>
    <w:rsid w:val="0034205B"/>
    <w:rsid w:val="00342D40"/>
    <w:rsid w:val="00343EA5"/>
    <w:rsid w:val="003506C3"/>
    <w:rsid w:val="003639F3"/>
    <w:rsid w:val="003640BB"/>
    <w:rsid w:val="00364E6A"/>
    <w:rsid w:val="003746F8"/>
    <w:rsid w:val="00385259"/>
    <w:rsid w:val="0039119E"/>
    <w:rsid w:val="0039173E"/>
    <w:rsid w:val="0039199B"/>
    <w:rsid w:val="00394893"/>
    <w:rsid w:val="003966B6"/>
    <w:rsid w:val="0039688A"/>
    <w:rsid w:val="003977E1"/>
    <w:rsid w:val="003A004C"/>
    <w:rsid w:val="003A32C4"/>
    <w:rsid w:val="003A4541"/>
    <w:rsid w:val="003A4BEB"/>
    <w:rsid w:val="003A50FF"/>
    <w:rsid w:val="003B01F6"/>
    <w:rsid w:val="003B04D5"/>
    <w:rsid w:val="003B3278"/>
    <w:rsid w:val="003B40B4"/>
    <w:rsid w:val="003C22D9"/>
    <w:rsid w:val="003C2360"/>
    <w:rsid w:val="003C5E7C"/>
    <w:rsid w:val="003D16AF"/>
    <w:rsid w:val="003D214B"/>
    <w:rsid w:val="003D4E31"/>
    <w:rsid w:val="003D5EC7"/>
    <w:rsid w:val="003D6006"/>
    <w:rsid w:val="003E04E9"/>
    <w:rsid w:val="003E5BC6"/>
    <w:rsid w:val="003E5CB9"/>
    <w:rsid w:val="003F20F9"/>
    <w:rsid w:val="003F6E51"/>
    <w:rsid w:val="00401148"/>
    <w:rsid w:val="00401728"/>
    <w:rsid w:val="004020E0"/>
    <w:rsid w:val="00403B58"/>
    <w:rsid w:val="00403D29"/>
    <w:rsid w:val="00406234"/>
    <w:rsid w:val="00407468"/>
    <w:rsid w:val="00413391"/>
    <w:rsid w:val="00415E02"/>
    <w:rsid w:val="00422E73"/>
    <w:rsid w:val="00423701"/>
    <w:rsid w:val="004237D5"/>
    <w:rsid w:val="004238E9"/>
    <w:rsid w:val="00425ABB"/>
    <w:rsid w:val="00425EA2"/>
    <w:rsid w:val="00433EE2"/>
    <w:rsid w:val="00435C7E"/>
    <w:rsid w:val="004366B9"/>
    <w:rsid w:val="00441147"/>
    <w:rsid w:val="00442A5E"/>
    <w:rsid w:val="00442BA0"/>
    <w:rsid w:val="004522F5"/>
    <w:rsid w:val="004524F2"/>
    <w:rsid w:val="00455D58"/>
    <w:rsid w:val="0047088A"/>
    <w:rsid w:val="00470AEE"/>
    <w:rsid w:val="00475415"/>
    <w:rsid w:val="00476FAA"/>
    <w:rsid w:val="004858D0"/>
    <w:rsid w:val="004861B6"/>
    <w:rsid w:val="0048629E"/>
    <w:rsid w:val="004866E7"/>
    <w:rsid w:val="004902F8"/>
    <w:rsid w:val="004944A6"/>
    <w:rsid w:val="00497C14"/>
    <w:rsid w:val="004A4213"/>
    <w:rsid w:val="004B136E"/>
    <w:rsid w:val="004B3E5D"/>
    <w:rsid w:val="004B6160"/>
    <w:rsid w:val="004B7CE9"/>
    <w:rsid w:val="004C1152"/>
    <w:rsid w:val="004C2EB9"/>
    <w:rsid w:val="004C4B48"/>
    <w:rsid w:val="004C68B4"/>
    <w:rsid w:val="004D29FC"/>
    <w:rsid w:val="004D5F9C"/>
    <w:rsid w:val="004D6145"/>
    <w:rsid w:val="004D6305"/>
    <w:rsid w:val="004D6E90"/>
    <w:rsid w:val="004E18F8"/>
    <w:rsid w:val="004E1B14"/>
    <w:rsid w:val="004E505C"/>
    <w:rsid w:val="004E5956"/>
    <w:rsid w:val="004E66BE"/>
    <w:rsid w:val="004E6AAB"/>
    <w:rsid w:val="004F00A6"/>
    <w:rsid w:val="004F0FB2"/>
    <w:rsid w:val="004F291B"/>
    <w:rsid w:val="004F2A62"/>
    <w:rsid w:val="004F3A4A"/>
    <w:rsid w:val="004F7D21"/>
    <w:rsid w:val="005007D9"/>
    <w:rsid w:val="005066BF"/>
    <w:rsid w:val="0050790C"/>
    <w:rsid w:val="00515952"/>
    <w:rsid w:val="0053074D"/>
    <w:rsid w:val="005329A9"/>
    <w:rsid w:val="005419AE"/>
    <w:rsid w:val="00545104"/>
    <w:rsid w:val="00550E65"/>
    <w:rsid w:val="0055195A"/>
    <w:rsid w:val="005540B8"/>
    <w:rsid w:val="0056578A"/>
    <w:rsid w:val="00567CAF"/>
    <w:rsid w:val="00570102"/>
    <w:rsid w:val="005719F7"/>
    <w:rsid w:val="00571DA2"/>
    <w:rsid w:val="00571E51"/>
    <w:rsid w:val="00572B84"/>
    <w:rsid w:val="005760B3"/>
    <w:rsid w:val="00576F1E"/>
    <w:rsid w:val="005813FA"/>
    <w:rsid w:val="00582B87"/>
    <w:rsid w:val="005842C6"/>
    <w:rsid w:val="0058453D"/>
    <w:rsid w:val="005851EA"/>
    <w:rsid w:val="00586C29"/>
    <w:rsid w:val="00587CD4"/>
    <w:rsid w:val="005903A3"/>
    <w:rsid w:val="00590E44"/>
    <w:rsid w:val="00592055"/>
    <w:rsid w:val="00592C06"/>
    <w:rsid w:val="005944C5"/>
    <w:rsid w:val="0059752B"/>
    <w:rsid w:val="005A19CD"/>
    <w:rsid w:val="005A2AA1"/>
    <w:rsid w:val="005A5F6E"/>
    <w:rsid w:val="005A796F"/>
    <w:rsid w:val="005B1468"/>
    <w:rsid w:val="005B6243"/>
    <w:rsid w:val="005B77A9"/>
    <w:rsid w:val="005C1171"/>
    <w:rsid w:val="005C5BE7"/>
    <w:rsid w:val="005C7AA7"/>
    <w:rsid w:val="005D00F6"/>
    <w:rsid w:val="005D03AD"/>
    <w:rsid w:val="005D2BE6"/>
    <w:rsid w:val="005D591D"/>
    <w:rsid w:val="005D6AE6"/>
    <w:rsid w:val="005E12DF"/>
    <w:rsid w:val="005F1712"/>
    <w:rsid w:val="005F2E6D"/>
    <w:rsid w:val="005F5FC9"/>
    <w:rsid w:val="00600304"/>
    <w:rsid w:val="00601EBD"/>
    <w:rsid w:val="0060286E"/>
    <w:rsid w:val="006073E5"/>
    <w:rsid w:val="00614DC9"/>
    <w:rsid w:val="00617359"/>
    <w:rsid w:val="00617DA2"/>
    <w:rsid w:val="006202B4"/>
    <w:rsid w:val="00621264"/>
    <w:rsid w:val="00622234"/>
    <w:rsid w:val="00627004"/>
    <w:rsid w:val="006301E8"/>
    <w:rsid w:val="00630440"/>
    <w:rsid w:val="0063230C"/>
    <w:rsid w:val="00634A71"/>
    <w:rsid w:val="00637600"/>
    <w:rsid w:val="0064095E"/>
    <w:rsid w:val="006422F1"/>
    <w:rsid w:val="00642624"/>
    <w:rsid w:val="00644017"/>
    <w:rsid w:val="00644D8B"/>
    <w:rsid w:val="00645B13"/>
    <w:rsid w:val="00647025"/>
    <w:rsid w:val="00647BCF"/>
    <w:rsid w:val="00651063"/>
    <w:rsid w:val="00653546"/>
    <w:rsid w:val="00653B9F"/>
    <w:rsid w:val="006550B9"/>
    <w:rsid w:val="0065535A"/>
    <w:rsid w:val="00661ACE"/>
    <w:rsid w:val="006621FF"/>
    <w:rsid w:val="006657BC"/>
    <w:rsid w:val="00666729"/>
    <w:rsid w:val="00667676"/>
    <w:rsid w:val="00667C4D"/>
    <w:rsid w:val="0067370D"/>
    <w:rsid w:val="00677BEB"/>
    <w:rsid w:val="0068003F"/>
    <w:rsid w:val="006833E6"/>
    <w:rsid w:val="006879D1"/>
    <w:rsid w:val="00692686"/>
    <w:rsid w:val="006926C2"/>
    <w:rsid w:val="00693006"/>
    <w:rsid w:val="00693D3C"/>
    <w:rsid w:val="00694024"/>
    <w:rsid w:val="006A0841"/>
    <w:rsid w:val="006A36E0"/>
    <w:rsid w:val="006A67A3"/>
    <w:rsid w:val="006A7C71"/>
    <w:rsid w:val="006B53BE"/>
    <w:rsid w:val="006B57E9"/>
    <w:rsid w:val="006C0671"/>
    <w:rsid w:val="006C22CA"/>
    <w:rsid w:val="006C3066"/>
    <w:rsid w:val="006C4FE2"/>
    <w:rsid w:val="006D11E6"/>
    <w:rsid w:val="006D1E5B"/>
    <w:rsid w:val="006D20D1"/>
    <w:rsid w:val="006D223B"/>
    <w:rsid w:val="006D7CFC"/>
    <w:rsid w:val="006D7E6B"/>
    <w:rsid w:val="006E089F"/>
    <w:rsid w:val="006E1CE0"/>
    <w:rsid w:val="006E4737"/>
    <w:rsid w:val="006E6969"/>
    <w:rsid w:val="006E6A14"/>
    <w:rsid w:val="006F1883"/>
    <w:rsid w:val="006F327C"/>
    <w:rsid w:val="006F571D"/>
    <w:rsid w:val="007026C5"/>
    <w:rsid w:val="007066A1"/>
    <w:rsid w:val="00710513"/>
    <w:rsid w:val="00710F25"/>
    <w:rsid w:val="007123E6"/>
    <w:rsid w:val="007141BB"/>
    <w:rsid w:val="00722543"/>
    <w:rsid w:val="00724FC7"/>
    <w:rsid w:val="0072766A"/>
    <w:rsid w:val="00737108"/>
    <w:rsid w:val="007402DE"/>
    <w:rsid w:val="0074235D"/>
    <w:rsid w:val="007431E9"/>
    <w:rsid w:val="007510D6"/>
    <w:rsid w:val="00754705"/>
    <w:rsid w:val="007551E9"/>
    <w:rsid w:val="00755830"/>
    <w:rsid w:val="0075633D"/>
    <w:rsid w:val="0076023F"/>
    <w:rsid w:val="007664FE"/>
    <w:rsid w:val="00773929"/>
    <w:rsid w:val="007746FE"/>
    <w:rsid w:val="00774AFC"/>
    <w:rsid w:val="00775946"/>
    <w:rsid w:val="00780205"/>
    <w:rsid w:val="00781F12"/>
    <w:rsid w:val="00783559"/>
    <w:rsid w:val="00784504"/>
    <w:rsid w:val="00784BB0"/>
    <w:rsid w:val="00785E35"/>
    <w:rsid w:val="00787250"/>
    <w:rsid w:val="007931B8"/>
    <w:rsid w:val="007931FF"/>
    <w:rsid w:val="007936BC"/>
    <w:rsid w:val="0079739A"/>
    <w:rsid w:val="007978B6"/>
    <w:rsid w:val="007A162F"/>
    <w:rsid w:val="007A1A77"/>
    <w:rsid w:val="007A3816"/>
    <w:rsid w:val="007A5E8F"/>
    <w:rsid w:val="007B1A48"/>
    <w:rsid w:val="007B33A9"/>
    <w:rsid w:val="007B39EC"/>
    <w:rsid w:val="007C1E3E"/>
    <w:rsid w:val="007C4DE1"/>
    <w:rsid w:val="007D1A48"/>
    <w:rsid w:val="007D4050"/>
    <w:rsid w:val="007D61B4"/>
    <w:rsid w:val="007E088F"/>
    <w:rsid w:val="007E185B"/>
    <w:rsid w:val="007E3E68"/>
    <w:rsid w:val="007F02FE"/>
    <w:rsid w:val="007F2393"/>
    <w:rsid w:val="007F2B97"/>
    <w:rsid w:val="007F3723"/>
    <w:rsid w:val="007F4A7B"/>
    <w:rsid w:val="007F6BD4"/>
    <w:rsid w:val="007F7F0F"/>
    <w:rsid w:val="008008AE"/>
    <w:rsid w:val="008032D3"/>
    <w:rsid w:val="00812D04"/>
    <w:rsid w:val="00812FCA"/>
    <w:rsid w:val="0082018D"/>
    <w:rsid w:val="00820611"/>
    <w:rsid w:val="0082154C"/>
    <w:rsid w:val="00825AFA"/>
    <w:rsid w:val="00827ACA"/>
    <w:rsid w:val="00832EA2"/>
    <w:rsid w:val="00833E63"/>
    <w:rsid w:val="0083428B"/>
    <w:rsid w:val="00837CAB"/>
    <w:rsid w:val="008411F9"/>
    <w:rsid w:val="00843478"/>
    <w:rsid w:val="0084577A"/>
    <w:rsid w:val="00851825"/>
    <w:rsid w:val="008531AF"/>
    <w:rsid w:val="00856A77"/>
    <w:rsid w:val="00862A9B"/>
    <w:rsid w:val="00863A36"/>
    <w:rsid w:val="00866C24"/>
    <w:rsid w:val="008758FD"/>
    <w:rsid w:val="008771EB"/>
    <w:rsid w:val="0088108C"/>
    <w:rsid w:val="00882580"/>
    <w:rsid w:val="0089059B"/>
    <w:rsid w:val="0089307C"/>
    <w:rsid w:val="00893EFA"/>
    <w:rsid w:val="0089640F"/>
    <w:rsid w:val="00897B45"/>
    <w:rsid w:val="008A77F9"/>
    <w:rsid w:val="008B2B3D"/>
    <w:rsid w:val="008B600C"/>
    <w:rsid w:val="008B7EFC"/>
    <w:rsid w:val="008C1E41"/>
    <w:rsid w:val="008C33C0"/>
    <w:rsid w:val="008C37AE"/>
    <w:rsid w:val="008C396D"/>
    <w:rsid w:val="008C3CF4"/>
    <w:rsid w:val="008C68DD"/>
    <w:rsid w:val="008D0A5F"/>
    <w:rsid w:val="008D3376"/>
    <w:rsid w:val="008D6701"/>
    <w:rsid w:val="008D6E92"/>
    <w:rsid w:val="008E2B3C"/>
    <w:rsid w:val="008E2FD2"/>
    <w:rsid w:val="008E35BB"/>
    <w:rsid w:val="008F10D0"/>
    <w:rsid w:val="008F41B4"/>
    <w:rsid w:val="008F65E2"/>
    <w:rsid w:val="009054CB"/>
    <w:rsid w:val="00905A20"/>
    <w:rsid w:val="009074F6"/>
    <w:rsid w:val="00915EBD"/>
    <w:rsid w:val="00917600"/>
    <w:rsid w:val="00920AFD"/>
    <w:rsid w:val="00924ADD"/>
    <w:rsid w:val="009316B6"/>
    <w:rsid w:val="009323FB"/>
    <w:rsid w:val="0094507F"/>
    <w:rsid w:val="00950250"/>
    <w:rsid w:val="0095154F"/>
    <w:rsid w:val="009540F8"/>
    <w:rsid w:val="00955EF6"/>
    <w:rsid w:val="00956931"/>
    <w:rsid w:val="00961A41"/>
    <w:rsid w:val="009631AB"/>
    <w:rsid w:val="00966F12"/>
    <w:rsid w:val="009675DF"/>
    <w:rsid w:val="00973242"/>
    <w:rsid w:val="00977991"/>
    <w:rsid w:val="00982AEA"/>
    <w:rsid w:val="00987345"/>
    <w:rsid w:val="009922BE"/>
    <w:rsid w:val="00992B5E"/>
    <w:rsid w:val="009974D4"/>
    <w:rsid w:val="009A148F"/>
    <w:rsid w:val="009A1C5F"/>
    <w:rsid w:val="009A2016"/>
    <w:rsid w:val="009A27DE"/>
    <w:rsid w:val="009A2B8F"/>
    <w:rsid w:val="009A4079"/>
    <w:rsid w:val="009B19B8"/>
    <w:rsid w:val="009C221D"/>
    <w:rsid w:val="009C53ED"/>
    <w:rsid w:val="009C652D"/>
    <w:rsid w:val="009D0974"/>
    <w:rsid w:val="009D1F67"/>
    <w:rsid w:val="009D5192"/>
    <w:rsid w:val="009D6D2E"/>
    <w:rsid w:val="009E1EF5"/>
    <w:rsid w:val="009E41CF"/>
    <w:rsid w:val="009F0FD5"/>
    <w:rsid w:val="009F1B8D"/>
    <w:rsid w:val="009F2887"/>
    <w:rsid w:val="009F4602"/>
    <w:rsid w:val="009F5282"/>
    <w:rsid w:val="009F53E4"/>
    <w:rsid w:val="009F78D0"/>
    <w:rsid w:val="00A01232"/>
    <w:rsid w:val="00A11323"/>
    <w:rsid w:val="00A166AB"/>
    <w:rsid w:val="00A20795"/>
    <w:rsid w:val="00A20BE6"/>
    <w:rsid w:val="00A23265"/>
    <w:rsid w:val="00A2744A"/>
    <w:rsid w:val="00A3647B"/>
    <w:rsid w:val="00A4011E"/>
    <w:rsid w:val="00A432D5"/>
    <w:rsid w:val="00A464F6"/>
    <w:rsid w:val="00A475C7"/>
    <w:rsid w:val="00A50490"/>
    <w:rsid w:val="00A53B4E"/>
    <w:rsid w:val="00A5454A"/>
    <w:rsid w:val="00A55210"/>
    <w:rsid w:val="00A62EEB"/>
    <w:rsid w:val="00A65A2F"/>
    <w:rsid w:val="00A67153"/>
    <w:rsid w:val="00A675FB"/>
    <w:rsid w:val="00A70B9E"/>
    <w:rsid w:val="00A713FC"/>
    <w:rsid w:val="00A719C9"/>
    <w:rsid w:val="00A821C9"/>
    <w:rsid w:val="00A85BAA"/>
    <w:rsid w:val="00A911FB"/>
    <w:rsid w:val="00A91624"/>
    <w:rsid w:val="00A91C4B"/>
    <w:rsid w:val="00A96813"/>
    <w:rsid w:val="00AA0EA8"/>
    <w:rsid w:val="00AA3424"/>
    <w:rsid w:val="00AA4EE4"/>
    <w:rsid w:val="00AA7F9A"/>
    <w:rsid w:val="00AB4D95"/>
    <w:rsid w:val="00AC45AF"/>
    <w:rsid w:val="00AC597A"/>
    <w:rsid w:val="00AC6E7E"/>
    <w:rsid w:val="00AD28AE"/>
    <w:rsid w:val="00AD7EC6"/>
    <w:rsid w:val="00AE093B"/>
    <w:rsid w:val="00AE23D6"/>
    <w:rsid w:val="00AE3BCD"/>
    <w:rsid w:val="00AE62F7"/>
    <w:rsid w:val="00AE635B"/>
    <w:rsid w:val="00AE64C1"/>
    <w:rsid w:val="00AF16DC"/>
    <w:rsid w:val="00B02F00"/>
    <w:rsid w:val="00B065EB"/>
    <w:rsid w:val="00B06BAC"/>
    <w:rsid w:val="00B07365"/>
    <w:rsid w:val="00B07734"/>
    <w:rsid w:val="00B10BDD"/>
    <w:rsid w:val="00B11CB5"/>
    <w:rsid w:val="00B12A56"/>
    <w:rsid w:val="00B1315B"/>
    <w:rsid w:val="00B15670"/>
    <w:rsid w:val="00B16014"/>
    <w:rsid w:val="00B20CE5"/>
    <w:rsid w:val="00B2242C"/>
    <w:rsid w:val="00B22697"/>
    <w:rsid w:val="00B22D6F"/>
    <w:rsid w:val="00B25154"/>
    <w:rsid w:val="00B2793E"/>
    <w:rsid w:val="00B30E73"/>
    <w:rsid w:val="00B311F8"/>
    <w:rsid w:val="00B34A07"/>
    <w:rsid w:val="00B35590"/>
    <w:rsid w:val="00B4144E"/>
    <w:rsid w:val="00B41C50"/>
    <w:rsid w:val="00B4286C"/>
    <w:rsid w:val="00B46C88"/>
    <w:rsid w:val="00B47ECC"/>
    <w:rsid w:val="00B50FC3"/>
    <w:rsid w:val="00B51D0F"/>
    <w:rsid w:val="00B52EE2"/>
    <w:rsid w:val="00B54BF9"/>
    <w:rsid w:val="00B575A5"/>
    <w:rsid w:val="00B64B2E"/>
    <w:rsid w:val="00B72BBE"/>
    <w:rsid w:val="00B72DE4"/>
    <w:rsid w:val="00B776E3"/>
    <w:rsid w:val="00B95B2F"/>
    <w:rsid w:val="00B97297"/>
    <w:rsid w:val="00BA3999"/>
    <w:rsid w:val="00BA39C4"/>
    <w:rsid w:val="00BA4B32"/>
    <w:rsid w:val="00BA5C0E"/>
    <w:rsid w:val="00BA7AFB"/>
    <w:rsid w:val="00BB16B2"/>
    <w:rsid w:val="00BB1C34"/>
    <w:rsid w:val="00BB1C5C"/>
    <w:rsid w:val="00BB6716"/>
    <w:rsid w:val="00BC05F1"/>
    <w:rsid w:val="00BC1016"/>
    <w:rsid w:val="00BD1E49"/>
    <w:rsid w:val="00BD3940"/>
    <w:rsid w:val="00BD3E6D"/>
    <w:rsid w:val="00BD42A3"/>
    <w:rsid w:val="00BD4EE9"/>
    <w:rsid w:val="00BD6390"/>
    <w:rsid w:val="00BE0464"/>
    <w:rsid w:val="00BE1AF2"/>
    <w:rsid w:val="00BE1B56"/>
    <w:rsid w:val="00BE3384"/>
    <w:rsid w:val="00BE41D6"/>
    <w:rsid w:val="00BE52C9"/>
    <w:rsid w:val="00BE5964"/>
    <w:rsid w:val="00BE778B"/>
    <w:rsid w:val="00BE79EC"/>
    <w:rsid w:val="00BE7D96"/>
    <w:rsid w:val="00BF2179"/>
    <w:rsid w:val="00BF2700"/>
    <w:rsid w:val="00BF6AEA"/>
    <w:rsid w:val="00C00795"/>
    <w:rsid w:val="00C03A74"/>
    <w:rsid w:val="00C04F7A"/>
    <w:rsid w:val="00C1116E"/>
    <w:rsid w:val="00C1306E"/>
    <w:rsid w:val="00C155DF"/>
    <w:rsid w:val="00C165C4"/>
    <w:rsid w:val="00C16834"/>
    <w:rsid w:val="00C17BC4"/>
    <w:rsid w:val="00C24FD9"/>
    <w:rsid w:val="00C310F1"/>
    <w:rsid w:val="00C32848"/>
    <w:rsid w:val="00C34AB1"/>
    <w:rsid w:val="00C37306"/>
    <w:rsid w:val="00C401E0"/>
    <w:rsid w:val="00C40F44"/>
    <w:rsid w:val="00C42090"/>
    <w:rsid w:val="00C428D7"/>
    <w:rsid w:val="00C43D87"/>
    <w:rsid w:val="00C5203E"/>
    <w:rsid w:val="00C53B67"/>
    <w:rsid w:val="00C53F6E"/>
    <w:rsid w:val="00C54490"/>
    <w:rsid w:val="00C6295E"/>
    <w:rsid w:val="00C704E5"/>
    <w:rsid w:val="00C70F68"/>
    <w:rsid w:val="00C8425B"/>
    <w:rsid w:val="00C90723"/>
    <w:rsid w:val="00CA2892"/>
    <w:rsid w:val="00CA6749"/>
    <w:rsid w:val="00CA7C7F"/>
    <w:rsid w:val="00CB266D"/>
    <w:rsid w:val="00CB286D"/>
    <w:rsid w:val="00CB5DBC"/>
    <w:rsid w:val="00CC0B09"/>
    <w:rsid w:val="00CC4B08"/>
    <w:rsid w:val="00CC5CAD"/>
    <w:rsid w:val="00CC75DD"/>
    <w:rsid w:val="00CC7C3F"/>
    <w:rsid w:val="00CD0D7A"/>
    <w:rsid w:val="00CD7CC3"/>
    <w:rsid w:val="00CE5867"/>
    <w:rsid w:val="00CE76F5"/>
    <w:rsid w:val="00CF203F"/>
    <w:rsid w:val="00CF4248"/>
    <w:rsid w:val="00CF6890"/>
    <w:rsid w:val="00CF6F68"/>
    <w:rsid w:val="00CF7BED"/>
    <w:rsid w:val="00D06238"/>
    <w:rsid w:val="00D11B4E"/>
    <w:rsid w:val="00D166A5"/>
    <w:rsid w:val="00D20F56"/>
    <w:rsid w:val="00D23D8B"/>
    <w:rsid w:val="00D247D5"/>
    <w:rsid w:val="00D26BCF"/>
    <w:rsid w:val="00D26D28"/>
    <w:rsid w:val="00D27235"/>
    <w:rsid w:val="00D3164D"/>
    <w:rsid w:val="00D32CBE"/>
    <w:rsid w:val="00D32DAC"/>
    <w:rsid w:val="00D37657"/>
    <w:rsid w:val="00D402B8"/>
    <w:rsid w:val="00D439D1"/>
    <w:rsid w:val="00D44840"/>
    <w:rsid w:val="00D50BEE"/>
    <w:rsid w:val="00D51035"/>
    <w:rsid w:val="00D542DC"/>
    <w:rsid w:val="00D61DBA"/>
    <w:rsid w:val="00D6715F"/>
    <w:rsid w:val="00D676DC"/>
    <w:rsid w:val="00D70941"/>
    <w:rsid w:val="00D70B1A"/>
    <w:rsid w:val="00D721A7"/>
    <w:rsid w:val="00D77173"/>
    <w:rsid w:val="00D944CA"/>
    <w:rsid w:val="00D95CC5"/>
    <w:rsid w:val="00D96B6A"/>
    <w:rsid w:val="00DA0C7D"/>
    <w:rsid w:val="00DA0EFA"/>
    <w:rsid w:val="00DA3B1B"/>
    <w:rsid w:val="00DA7E10"/>
    <w:rsid w:val="00DB252E"/>
    <w:rsid w:val="00DB347C"/>
    <w:rsid w:val="00DB37C2"/>
    <w:rsid w:val="00DB65E5"/>
    <w:rsid w:val="00DB6AA3"/>
    <w:rsid w:val="00DB7E21"/>
    <w:rsid w:val="00DC3241"/>
    <w:rsid w:val="00DC42BD"/>
    <w:rsid w:val="00DC717A"/>
    <w:rsid w:val="00DC7360"/>
    <w:rsid w:val="00DD2BF0"/>
    <w:rsid w:val="00DD63F8"/>
    <w:rsid w:val="00DD7D7B"/>
    <w:rsid w:val="00DE3DE8"/>
    <w:rsid w:val="00DE6476"/>
    <w:rsid w:val="00DE76A9"/>
    <w:rsid w:val="00DE7FD5"/>
    <w:rsid w:val="00DF0084"/>
    <w:rsid w:val="00DF1418"/>
    <w:rsid w:val="00DF4D13"/>
    <w:rsid w:val="00DF4D88"/>
    <w:rsid w:val="00E01D30"/>
    <w:rsid w:val="00E01DB6"/>
    <w:rsid w:val="00E02ABC"/>
    <w:rsid w:val="00E146FE"/>
    <w:rsid w:val="00E20CEB"/>
    <w:rsid w:val="00E25078"/>
    <w:rsid w:val="00E25906"/>
    <w:rsid w:val="00E30183"/>
    <w:rsid w:val="00E31B8B"/>
    <w:rsid w:val="00E31CDF"/>
    <w:rsid w:val="00E3546A"/>
    <w:rsid w:val="00E378EC"/>
    <w:rsid w:val="00E37DEB"/>
    <w:rsid w:val="00E4072A"/>
    <w:rsid w:val="00E41503"/>
    <w:rsid w:val="00E45374"/>
    <w:rsid w:val="00E46F63"/>
    <w:rsid w:val="00E47FCB"/>
    <w:rsid w:val="00E50158"/>
    <w:rsid w:val="00E52335"/>
    <w:rsid w:val="00E56450"/>
    <w:rsid w:val="00E57027"/>
    <w:rsid w:val="00E57243"/>
    <w:rsid w:val="00E60D56"/>
    <w:rsid w:val="00E61816"/>
    <w:rsid w:val="00E6690D"/>
    <w:rsid w:val="00E670C4"/>
    <w:rsid w:val="00E70B76"/>
    <w:rsid w:val="00E819B5"/>
    <w:rsid w:val="00E8207B"/>
    <w:rsid w:val="00E85CF4"/>
    <w:rsid w:val="00E867FE"/>
    <w:rsid w:val="00E8737D"/>
    <w:rsid w:val="00E94651"/>
    <w:rsid w:val="00E968A9"/>
    <w:rsid w:val="00EA0CCB"/>
    <w:rsid w:val="00EA19A4"/>
    <w:rsid w:val="00EA2E9F"/>
    <w:rsid w:val="00EA613E"/>
    <w:rsid w:val="00EA6BD2"/>
    <w:rsid w:val="00EA7B90"/>
    <w:rsid w:val="00EB0A0F"/>
    <w:rsid w:val="00EB26DB"/>
    <w:rsid w:val="00EB3933"/>
    <w:rsid w:val="00EC4CB0"/>
    <w:rsid w:val="00EC4EDE"/>
    <w:rsid w:val="00EC55E9"/>
    <w:rsid w:val="00EC5B54"/>
    <w:rsid w:val="00EC5CA3"/>
    <w:rsid w:val="00EC6FF7"/>
    <w:rsid w:val="00EC72AC"/>
    <w:rsid w:val="00ED5F91"/>
    <w:rsid w:val="00ED79AA"/>
    <w:rsid w:val="00EE2318"/>
    <w:rsid w:val="00EE3557"/>
    <w:rsid w:val="00EE38AB"/>
    <w:rsid w:val="00EE5758"/>
    <w:rsid w:val="00EF2F24"/>
    <w:rsid w:val="00EF34D0"/>
    <w:rsid w:val="00EF5631"/>
    <w:rsid w:val="00EF76BE"/>
    <w:rsid w:val="00F015A5"/>
    <w:rsid w:val="00F01E2D"/>
    <w:rsid w:val="00F03968"/>
    <w:rsid w:val="00F05A66"/>
    <w:rsid w:val="00F06DC9"/>
    <w:rsid w:val="00F12BA0"/>
    <w:rsid w:val="00F134CB"/>
    <w:rsid w:val="00F167E3"/>
    <w:rsid w:val="00F16967"/>
    <w:rsid w:val="00F16C6C"/>
    <w:rsid w:val="00F37A5B"/>
    <w:rsid w:val="00F41009"/>
    <w:rsid w:val="00F412D7"/>
    <w:rsid w:val="00F43579"/>
    <w:rsid w:val="00F44A0E"/>
    <w:rsid w:val="00F46FDF"/>
    <w:rsid w:val="00F50E86"/>
    <w:rsid w:val="00F516FE"/>
    <w:rsid w:val="00F56191"/>
    <w:rsid w:val="00F603AD"/>
    <w:rsid w:val="00F634A2"/>
    <w:rsid w:val="00F638EC"/>
    <w:rsid w:val="00F656D9"/>
    <w:rsid w:val="00F673DC"/>
    <w:rsid w:val="00F703DD"/>
    <w:rsid w:val="00F71103"/>
    <w:rsid w:val="00F72163"/>
    <w:rsid w:val="00F80C94"/>
    <w:rsid w:val="00F811DC"/>
    <w:rsid w:val="00F818A6"/>
    <w:rsid w:val="00F92718"/>
    <w:rsid w:val="00F92B81"/>
    <w:rsid w:val="00F9466B"/>
    <w:rsid w:val="00F9526B"/>
    <w:rsid w:val="00F967E3"/>
    <w:rsid w:val="00F96AF4"/>
    <w:rsid w:val="00FA0463"/>
    <w:rsid w:val="00FA116D"/>
    <w:rsid w:val="00FA6FB3"/>
    <w:rsid w:val="00FC016B"/>
    <w:rsid w:val="00FC06FA"/>
    <w:rsid w:val="00FC5868"/>
    <w:rsid w:val="00FC6E1F"/>
    <w:rsid w:val="00FD02DE"/>
    <w:rsid w:val="00FD76EE"/>
    <w:rsid w:val="00FE09AE"/>
    <w:rsid w:val="00FE2438"/>
    <w:rsid w:val="00FE333B"/>
    <w:rsid w:val="00FE757E"/>
    <w:rsid w:val="00FF00C4"/>
    <w:rsid w:val="00FF08F3"/>
    <w:rsid w:val="00FF505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E27AF"/>
  <w15:chartTrackingRefBased/>
  <w15:docId w15:val="{85B742D9-2DBF-423C-B035-8E1A8D28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E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79739A"/>
    <w:pPr>
      <w:keepNext/>
      <w:keepLines/>
      <w:spacing w:before="240" w:after="0" w:line="259" w:lineRule="auto"/>
      <w:outlineLvl w:val="0"/>
    </w:pPr>
    <w:rPr>
      <w:rFonts w:ascii="Calibri Light" w:eastAsia="SimSun" w:hAnsi="Calibri Light"/>
      <w:color w:val="26262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739A"/>
    <w:pPr>
      <w:keepNext/>
      <w:keepLines/>
      <w:spacing w:before="40" w:after="0" w:line="259" w:lineRule="auto"/>
      <w:outlineLvl w:val="1"/>
    </w:pPr>
    <w:rPr>
      <w:rFonts w:ascii="Calibri Light" w:eastAsia="SimSun" w:hAnsi="Calibri Light"/>
      <w:color w:val="26262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739A"/>
    <w:pPr>
      <w:keepNext/>
      <w:keepLines/>
      <w:spacing w:before="40" w:after="0" w:line="259" w:lineRule="auto"/>
      <w:outlineLvl w:val="2"/>
    </w:pPr>
    <w:rPr>
      <w:rFonts w:ascii="Calibri Light" w:eastAsia="SimSun" w:hAnsi="Calibri Light"/>
      <w:color w:val="0D0D0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739A"/>
    <w:pPr>
      <w:keepNext/>
      <w:keepLines/>
      <w:spacing w:before="40" w:after="0" w:line="259" w:lineRule="auto"/>
      <w:outlineLvl w:val="3"/>
    </w:pPr>
    <w:rPr>
      <w:rFonts w:ascii="Calibri Light" w:eastAsia="SimSun" w:hAnsi="Calibri Light"/>
      <w:i/>
      <w:iCs/>
      <w:color w:val="40404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9739A"/>
    <w:pPr>
      <w:keepNext/>
      <w:keepLines/>
      <w:spacing w:before="40" w:after="0" w:line="259" w:lineRule="auto"/>
      <w:outlineLvl w:val="4"/>
    </w:pPr>
    <w:rPr>
      <w:rFonts w:ascii="Calibri Light" w:eastAsia="SimSun" w:hAnsi="Calibri Light"/>
      <w:color w:val="40404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9739A"/>
    <w:pPr>
      <w:keepNext/>
      <w:keepLines/>
      <w:spacing w:before="40" w:after="0" w:line="259" w:lineRule="auto"/>
      <w:outlineLvl w:val="5"/>
    </w:pPr>
    <w:rPr>
      <w:rFonts w:ascii="Calibri Light" w:eastAsia="SimSun" w:hAnsi="Calibri Light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9739A"/>
    <w:pPr>
      <w:keepNext/>
      <w:keepLines/>
      <w:spacing w:before="40" w:after="0" w:line="259" w:lineRule="auto"/>
      <w:outlineLvl w:val="6"/>
    </w:pPr>
    <w:rPr>
      <w:rFonts w:ascii="Calibri Light" w:eastAsia="SimSun" w:hAnsi="Calibri Light"/>
      <w:i/>
      <w:i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9739A"/>
    <w:pPr>
      <w:keepNext/>
      <w:keepLines/>
      <w:spacing w:before="40" w:after="0" w:line="259" w:lineRule="auto"/>
      <w:outlineLvl w:val="7"/>
    </w:pPr>
    <w:rPr>
      <w:rFonts w:ascii="Calibri Light" w:eastAsia="SimSun" w:hAnsi="Calibri Light"/>
      <w:color w:val="262626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9739A"/>
    <w:pPr>
      <w:keepNext/>
      <w:keepLines/>
      <w:spacing w:before="40" w:after="0" w:line="259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39A"/>
    <w:rPr>
      <w:rFonts w:ascii="Calibri Light" w:eastAsia="SimSun" w:hAnsi="Calibri Light" w:cs="Times New Roman"/>
      <w:color w:val="262626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739A"/>
    <w:rPr>
      <w:rFonts w:ascii="Calibri Light" w:eastAsia="SimSun" w:hAnsi="Calibri Light" w:cs="Times New Roman"/>
      <w:color w:val="262626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9739A"/>
    <w:rPr>
      <w:rFonts w:ascii="Calibri Light" w:eastAsia="SimSun" w:hAnsi="Calibri Light" w:cs="Times New Roman"/>
      <w:color w:val="0D0D0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9739A"/>
    <w:rPr>
      <w:rFonts w:ascii="Calibri Light" w:eastAsia="SimSun" w:hAnsi="Calibri Light" w:cs="Times New Roman"/>
      <w:i/>
      <w:iCs/>
      <w:color w:val="40404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9739A"/>
    <w:rPr>
      <w:rFonts w:ascii="Calibri Light" w:eastAsia="SimSun" w:hAnsi="Calibri Light" w:cs="Times New Roman"/>
      <w:color w:val="40404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79739A"/>
    <w:rPr>
      <w:rFonts w:ascii="Calibri Light" w:eastAsia="SimSun" w:hAnsi="Calibri Light" w:cs="Times New Roman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79739A"/>
    <w:rPr>
      <w:rFonts w:ascii="Calibri Light" w:eastAsia="SimSun" w:hAnsi="Calibri Light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79739A"/>
    <w:rPr>
      <w:rFonts w:ascii="Calibri Light" w:eastAsia="SimSun" w:hAnsi="Calibri Light" w:cs="Times New Roman"/>
      <w:color w:val="262626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79739A"/>
    <w:rPr>
      <w:rFonts w:ascii="Calibri Light" w:eastAsia="SimSun" w:hAnsi="Calibri Light" w:cs="Times New Roman"/>
      <w:i/>
      <w:iCs/>
      <w:color w:val="262626"/>
      <w:sz w:val="21"/>
      <w:szCs w:val="21"/>
      <w:lang w:eastAsia="ru-RU"/>
    </w:rPr>
  </w:style>
  <w:style w:type="paragraph" w:customStyle="1" w:styleId="a3">
    <w:name w:val="Абзац списка"/>
    <w:basedOn w:val="a"/>
    <w:uiPriority w:val="99"/>
    <w:qFormat/>
    <w:rsid w:val="0079739A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7973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9739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79739A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character" w:customStyle="1" w:styleId="a7">
    <w:name w:val="Верхній колонтитул Знак"/>
    <w:link w:val="a6"/>
    <w:uiPriority w:val="99"/>
    <w:locked/>
    <w:rsid w:val="0079739A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79739A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character" w:customStyle="1" w:styleId="a9">
    <w:name w:val="Нижній колонтитул Знак"/>
    <w:link w:val="a8"/>
    <w:uiPriority w:val="99"/>
    <w:locked/>
    <w:rsid w:val="0079739A"/>
    <w:rPr>
      <w:rFonts w:ascii="Calibri" w:hAnsi="Calibri" w:cs="Times New Roman"/>
      <w:lang w:eastAsia="ru-RU"/>
    </w:rPr>
  </w:style>
  <w:style w:type="paragraph" w:styleId="aa">
    <w:name w:val="caption"/>
    <w:basedOn w:val="a"/>
    <w:next w:val="a"/>
    <w:uiPriority w:val="99"/>
    <w:qFormat/>
    <w:rsid w:val="0079739A"/>
    <w:pPr>
      <w:spacing w:line="240" w:lineRule="auto"/>
    </w:pPr>
    <w:rPr>
      <w:rFonts w:eastAsia="Times New Roman"/>
      <w:i/>
      <w:iCs/>
      <w:color w:val="44546A"/>
      <w:sz w:val="18"/>
      <w:szCs w:val="18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79739A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  <w:lang w:eastAsia="ru-RU"/>
    </w:rPr>
  </w:style>
  <w:style w:type="character" w:customStyle="1" w:styleId="ac">
    <w:name w:val="Назва Знак"/>
    <w:link w:val="ab"/>
    <w:uiPriority w:val="99"/>
    <w:locked/>
    <w:rsid w:val="0079739A"/>
    <w:rPr>
      <w:rFonts w:ascii="Calibri Light" w:eastAsia="SimSun" w:hAnsi="Calibri Light" w:cs="Times New Roman"/>
      <w:spacing w:val="-10"/>
      <w:sz w:val="56"/>
      <w:szCs w:val="56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79739A"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lang w:eastAsia="ru-RU"/>
    </w:rPr>
  </w:style>
  <w:style w:type="character" w:customStyle="1" w:styleId="ae">
    <w:name w:val="Підзаголовок Знак"/>
    <w:link w:val="ad"/>
    <w:uiPriority w:val="99"/>
    <w:locked/>
    <w:rsid w:val="0079739A"/>
    <w:rPr>
      <w:rFonts w:ascii="Calibri" w:hAnsi="Calibri" w:cs="Times New Roman"/>
      <w:color w:val="5A5A5A"/>
      <w:spacing w:val="15"/>
      <w:lang w:eastAsia="ru-RU"/>
    </w:rPr>
  </w:style>
  <w:style w:type="character" w:styleId="af">
    <w:name w:val="Strong"/>
    <w:uiPriority w:val="22"/>
    <w:qFormat/>
    <w:rsid w:val="0079739A"/>
    <w:rPr>
      <w:rFonts w:cs="Times New Roman"/>
      <w:b/>
      <w:color w:val="auto"/>
    </w:rPr>
  </w:style>
  <w:style w:type="character" w:styleId="af0">
    <w:name w:val="Emphasis"/>
    <w:uiPriority w:val="20"/>
    <w:qFormat/>
    <w:rsid w:val="0079739A"/>
    <w:rPr>
      <w:rFonts w:cs="Times New Roman"/>
      <w:i/>
      <w:color w:val="auto"/>
    </w:rPr>
  </w:style>
  <w:style w:type="paragraph" w:customStyle="1" w:styleId="af1">
    <w:name w:val="Без интервала"/>
    <w:uiPriority w:val="99"/>
    <w:qFormat/>
    <w:rsid w:val="0079739A"/>
    <w:rPr>
      <w:rFonts w:eastAsia="Times New Roman"/>
      <w:sz w:val="22"/>
      <w:szCs w:val="22"/>
      <w:lang w:val="ru-RU" w:eastAsia="ru-RU"/>
    </w:rPr>
  </w:style>
  <w:style w:type="paragraph" w:customStyle="1" w:styleId="21">
    <w:name w:val="Цитата 2"/>
    <w:basedOn w:val="a"/>
    <w:next w:val="a"/>
    <w:link w:val="22"/>
    <w:uiPriority w:val="99"/>
    <w:qFormat/>
    <w:rsid w:val="0079739A"/>
    <w:pPr>
      <w:spacing w:before="200" w:after="160" w:line="259" w:lineRule="auto"/>
      <w:ind w:left="864" w:right="864"/>
    </w:pPr>
    <w:rPr>
      <w:rFonts w:eastAsia="Times New Roman"/>
      <w:i/>
      <w:iCs/>
      <w:color w:val="404040"/>
      <w:lang w:eastAsia="ru-RU"/>
    </w:rPr>
  </w:style>
  <w:style w:type="character" w:customStyle="1" w:styleId="22">
    <w:name w:val="Цитата 2 Знак"/>
    <w:link w:val="21"/>
    <w:uiPriority w:val="99"/>
    <w:locked/>
    <w:rsid w:val="0079739A"/>
    <w:rPr>
      <w:rFonts w:ascii="Calibri" w:hAnsi="Calibri" w:cs="Times New Roman"/>
      <w:i/>
      <w:iCs/>
      <w:color w:val="404040"/>
      <w:lang w:eastAsia="ru-RU"/>
    </w:rPr>
  </w:style>
  <w:style w:type="paragraph" w:customStyle="1" w:styleId="af2">
    <w:name w:val="Выделенная цитата"/>
    <w:basedOn w:val="a"/>
    <w:next w:val="a"/>
    <w:link w:val="af3"/>
    <w:uiPriority w:val="99"/>
    <w:qFormat/>
    <w:rsid w:val="0079739A"/>
    <w:pPr>
      <w:pBdr>
        <w:top w:val="single" w:sz="4" w:space="10" w:color="404040"/>
        <w:bottom w:val="single" w:sz="4" w:space="10" w:color="404040"/>
      </w:pBdr>
      <w:spacing w:before="360" w:after="360" w:line="259" w:lineRule="auto"/>
      <w:ind w:left="864" w:right="864"/>
      <w:jc w:val="center"/>
    </w:pPr>
    <w:rPr>
      <w:rFonts w:eastAsia="Times New Roman"/>
      <w:i/>
      <w:iCs/>
      <w:color w:val="404040"/>
      <w:lang w:eastAsia="ru-RU"/>
    </w:rPr>
  </w:style>
  <w:style w:type="character" w:customStyle="1" w:styleId="af3">
    <w:name w:val="Выделенная цитата Знак"/>
    <w:link w:val="af2"/>
    <w:uiPriority w:val="99"/>
    <w:locked/>
    <w:rsid w:val="0079739A"/>
    <w:rPr>
      <w:rFonts w:ascii="Calibri" w:hAnsi="Calibri" w:cs="Times New Roman"/>
      <w:i/>
      <w:iCs/>
      <w:color w:val="404040"/>
      <w:lang w:eastAsia="ru-RU"/>
    </w:rPr>
  </w:style>
  <w:style w:type="character" w:customStyle="1" w:styleId="af4">
    <w:name w:val="Слабое выделение"/>
    <w:uiPriority w:val="99"/>
    <w:qFormat/>
    <w:rsid w:val="0079739A"/>
    <w:rPr>
      <w:rFonts w:cs="Times New Roman"/>
      <w:i/>
      <w:color w:val="404040"/>
    </w:rPr>
  </w:style>
  <w:style w:type="character" w:customStyle="1" w:styleId="af5">
    <w:name w:val="Сильное выделение"/>
    <w:uiPriority w:val="99"/>
    <w:qFormat/>
    <w:rsid w:val="0079739A"/>
    <w:rPr>
      <w:rFonts w:cs="Times New Roman"/>
      <w:b/>
      <w:i/>
      <w:color w:val="auto"/>
    </w:rPr>
  </w:style>
  <w:style w:type="character" w:customStyle="1" w:styleId="af6">
    <w:name w:val="Слабая ссылка"/>
    <w:uiPriority w:val="99"/>
    <w:qFormat/>
    <w:rsid w:val="0079739A"/>
    <w:rPr>
      <w:rFonts w:cs="Times New Roman"/>
      <w:smallCaps/>
      <w:color w:val="404040"/>
    </w:rPr>
  </w:style>
  <w:style w:type="character" w:customStyle="1" w:styleId="af7">
    <w:name w:val="Сильная ссылка"/>
    <w:uiPriority w:val="99"/>
    <w:qFormat/>
    <w:rsid w:val="0079739A"/>
    <w:rPr>
      <w:rFonts w:cs="Times New Roman"/>
      <w:b/>
      <w:smallCaps/>
      <w:color w:val="404040"/>
      <w:spacing w:val="5"/>
    </w:rPr>
  </w:style>
  <w:style w:type="character" w:customStyle="1" w:styleId="af8">
    <w:name w:val="Название книги"/>
    <w:uiPriority w:val="99"/>
    <w:qFormat/>
    <w:rsid w:val="0079739A"/>
    <w:rPr>
      <w:rFonts w:cs="Times New Roman"/>
      <w:b/>
      <w:i/>
      <w:spacing w:val="5"/>
    </w:rPr>
  </w:style>
  <w:style w:type="paragraph" w:customStyle="1" w:styleId="af9">
    <w:name w:val="Заголовок оглавления"/>
    <w:basedOn w:val="1"/>
    <w:next w:val="a"/>
    <w:uiPriority w:val="99"/>
    <w:qFormat/>
    <w:rsid w:val="0079739A"/>
    <w:pPr>
      <w:outlineLvl w:val="9"/>
    </w:pPr>
  </w:style>
  <w:style w:type="character" w:styleId="HTML">
    <w:name w:val="HTML Typewriter"/>
    <w:uiPriority w:val="99"/>
    <w:rsid w:val="0079739A"/>
    <w:rPr>
      <w:rFonts w:ascii="Arial Unicode MS" w:eastAsia="Arial Unicode MS" w:hAnsi="Arial Unicode MS" w:cs="Courier New"/>
      <w:sz w:val="20"/>
      <w:szCs w:val="20"/>
    </w:rPr>
  </w:style>
  <w:style w:type="paragraph" w:customStyle="1" w:styleId="Default">
    <w:name w:val="Default"/>
    <w:rsid w:val="0079739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DB37C2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fa">
    <w:name w:val="Body Text Indent"/>
    <w:basedOn w:val="a"/>
    <w:link w:val="afb"/>
    <w:uiPriority w:val="99"/>
    <w:locked/>
    <w:rsid w:val="00B16014"/>
    <w:pPr>
      <w:spacing w:after="0" w:line="240" w:lineRule="auto"/>
      <w:ind w:firstLine="570"/>
      <w:jc w:val="both"/>
    </w:pPr>
    <w:rPr>
      <w:rFonts w:ascii="Times New Roman" w:eastAsia="Times New Roman" w:hAnsi="Times New Roman"/>
      <w:color w:val="000000"/>
      <w:sz w:val="28"/>
      <w:szCs w:val="24"/>
      <w:u w:color="FF0000"/>
      <w:lang w:val="uk-UA"/>
    </w:rPr>
  </w:style>
  <w:style w:type="character" w:customStyle="1" w:styleId="afb">
    <w:name w:val="Основний текст з відступом Знак"/>
    <w:link w:val="afa"/>
    <w:uiPriority w:val="99"/>
    <w:locked/>
    <w:rsid w:val="00B16014"/>
    <w:rPr>
      <w:rFonts w:ascii="Times New Roman" w:hAnsi="Times New Roman" w:cs="Times New Roman"/>
      <w:color w:val="000000"/>
      <w:sz w:val="24"/>
      <w:szCs w:val="24"/>
      <w:u w:color="FF0000"/>
      <w:lang w:val="uk-UA"/>
    </w:rPr>
  </w:style>
  <w:style w:type="paragraph" w:styleId="HTML0">
    <w:name w:val="HTML Preformatted"/>
    <w:basedOn w:val="a"/>
    <w:link w:val="HTML1"/>
    <w:uiPriority w:val="99"/>
    <w:locked/>
    <w:rsid w:val="00B16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4"/>
      <w:lang w:val="uk-UA"/>
    </w:rPr>
  </w:style>
  <w:style w:type="character" w:customStyle="1" w:styleId="HTML1">
    <w:name w:val="Стандартний HTML Знак"/>
    <w:link w:val="HTML0"/>
    <w:uiPriority w:val="99"/>
    <w:locked/>
    <w:rsid w:val="00B16014"/>
    <w:rPr>
      <w:rFonts w:ascii="Arial Unicode MS" w:eastAsia="Arial Unicode MS" w:hAnsi="Arial Unicode MS" w:cs="Times New Roman"/>
      <w:sz w:val="24"/>
      <w:szCs w:val="24"/>
      <w:lang w:val="uk-UA"/>
    </w:rPr>
  </w:style>
  <w:style w:type="paragraph" w:customStyle="1" w:styleId="12">
    <w:name w:val="Основной текст1"/>
    <w:basedOn w:val="a"/>
    <w:uiPriority w:val="99"/>
    <w:rsid w:val="00B1601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locked/>
    <w:rsid w:val="00B16014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ий текст з відступом 2 Знак"/>
    <w:link w:val="23"/>
    <w:uiPriority w:val="99"/>
    <w:locked/>
    <w:rsid w:val="00B16014"/>
    <w:rPr>
      <w:rFonts w:eastAsia="Times New Roman" w:cs="Times New Roman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locked/>
    <w:rsid w:val="004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link w:val="afc"/>
    <w:uiPriority w:val="99"/>
    <w:semiHidden/>
    <w:rsid w:val="00406234"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C5B54"/>
    <w:pPr>
      <w:spacing w:after="120"/>
    </w:pPr>
  </w:style>
  <w:style w:type="character" w:customStyle="1" w:styleId="aff">
    <w:name w:val="Основний текст Знак"/>
    <w:link w:val="afe"/>
    <w:uiPriority w:val="99"/>
    <w:semiHidden/>
    <w:rsid w:val="00EC5B54"/>
    <w:rPr>
      <w:sz w:val="22"/>
      <w:szCs w:val="22"/>
      <w:lang w:eastAsia="en-US"/>
    </w:rPr>
  </w:style>
  <w:style w:type="paragraph" w:customStyle="1" w:styleId="rteright">
    <w:name w:val="rteright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locked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Block Text"/>
    <w:basedOn w:val="a"/>
    <w:uiPriority w:val="99"/>
    <w:locked/>
    <w:rsid w:val="007C4DE1"/>
    <w:pPr>
      <w:widowControl w:val="0"/>
      <w:shd w:val="clear" w:color="auto" w:fill="FFFFFF"/>
      <w:autoSpaceDE w:val="0"/>
      <w:autoSpaceDN w:val="0"/>
      <w:spacing w:after="0" w:line="461" w:lineRule="exact"/>
      <w:ind w:left="29" w:right="-603" w:firstLine="725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aff2">
    <w:name w:val="Normal Indent"/>
    <w:basedOn w:val="a"/>
    <w:uiPriority w:val="99"/>
    <w:locked/>
    <w:rsid w:val="007C4DE1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ff3">
    <w:name w:val="Подпись к картинке_"/>
    <w:link w:val="aff4"/>
    <w:uiPriority w:val="99"/>
    <w:rsid w:val="009A148F"/>
    <w:rPr>
      <w:rFonts w:ascii="Times New Roman" w:hAnsi="Times New Roman"/>
      <w:w w:val="70"/>
      <w:sz w:val="28"/>
      <w:szCs w:val="28"/>
      <w:shd w:val="clear" w:color="auto" w:fill="FFFFFF"/>
    </w:rPr>
  </w:style>
  <w:style w:type="character" w:customStyle="1" w:styleId="100">
    <w:name w:val="Подпись к картинке + Масштаб 100%"/>
    <w:uiPriority w:val="99"/>
    <w:rsid w:val="009A148F"/>
    <w:rPr>
      <w:rFonts w:ascii="Times New Roman" w:hAnsi="Times New Roman"/>
      <w:w w:val="100"/>
      <w:sz w:val="28"/>
      <w:szCs w:val="28"/>
      <w:shd w:val="clear" w:color="auto" w:fill="FFFFFF"/>
    </w:rPr>
  </w:style>
  <w:style w:type="character" w:customStyle="1" w:styleId="aff5">
    <w:name w:val="Колонтитул_"/>
    <w:link w:val="aff6"/>
    <w:uiPriority w:val="99"/>
    <w:rsid w:val="009A148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rial">
    <w:name w:val="Колонтитул + Arial"/>
    <w:aliases w:val="6 pt"/>
    <w:uiPriority w:val="99"/>
    <w:rsid w:val="009A148F"/>
    <w:rPr>
      <w:rFonts w:ascii="Arial" w:hAnsi="Arial" w:cs="Arial"/>
      <w:sz w:val="12"/>
      <w:szCs w:val="12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9A148F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92">
    <w:name w:val="Основной текст (9)"/>
    <w:uiPriority w:val="99"/>
    <w:rsid w:val="009A148F"/>
  </w:style>
  <w:style w:type="character" w:customStyle="1" w:styleId="41">
    <w:name w:val="Основной текст (4)_"/>
    <w:link w:val="410"/>
    <w:uiPriority w:val="99"/>
    <w:rsid w:val="009A148F"/>
    <w:rPr>
      <w:rFonts w:ascii="Times New Roman" w:hAnsi="Times New Roman"/>
      <w:b/>
      <w:bCs/>
      <w:sz w:val="40"/>
      <w:szCs w:val="40"/>
      <w:shd w:val="clear" w:color="auto" w:fill="FFFFFF"/>
    </w:rPr>
  </w:style>
  <w:style w:type="character" w:customStyle="1" w:styleId="42">
    <w:name w:val="Основной текст (4)"/>
    <w:uiPriority w:val="99"/>
    <w:rsid w:val="009A148F"/>
  </w:style>
  <w:style w:type="character" w:customStyle="1" w:styleId="101">
    <w:name w:val="Основной текст (10)_"/>
    <w:link w:val="102"/>
    <w:uiPriority w:val="99"/>
    <w:rsid w:val="009A148F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_"/>
    <w:link w:val="210"/>
    <w:uiPriority w:val="99"/>
    <w:rsid w:val="009A148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">
    <w:name w:val="Основной текст (2)"/>
    <w:uiPriority w:val="99"/>
    <w:rsid w:val="009A148F"/>
  </w:style>
  <w:style w:type="character" w:customStyle="1" w:styleId="110">
    <w:name w:val="Основной текст (11)_"/>
    <w:link w:val="111"/>
    <w:uiPriority w:val="99"/>
    <w:rsid w:val="009A148F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12">
    <w:name w:val="Основной текст (11) + Полужирный"/>
    <w:uiPriority w:val="99"/>
    <w:rsid w:val="009A148F"/>
    <w:rPr>
      <w:rFonts w:ascii="Times New Roman" w:hAnsi="Times New Roman"/>
      <w:b/>
      <w:bCs/>
      <w:i/>
      <w:iCs/>
      <w:sz w:val="28"/>
      <w:szCs w:val="28"/>
      <w:u w:val="single"/>
      <w:shd w:val="clear" w:color="auto" w:fill="FFFFFF"/>
    </w:rPr>
  </w:style>
  <w:style w:type="character" w:customStyle="1" w:styleId="113">
    <w:name w:val="Основной текст (11)"/>
    <w:uiPriority w:val="99"/>
    <w:rsid w:val="009A148F"/>
    <w:rPr>
      <w:rFonts w:ascii="Times New Roman" w:hAnsi="Times New Roman"/>
      <w:i/>
      <w:iCs/>
      <w:sz w:val="28"/>
      <w:szCs w:val="28"/>
      <w:u w:val="single"/>
      <w:shd w:val="clear" w:color="auto" w:fill="FFFFFF"/>
    </w:rPr>
  </w:style>
  <w:style w:type="character" w:customStyle="1" w:styleId="27">
    <w:name w:val="Основной текст (2) + Полужирный"/>
    <w:aliases w:val="Курсив"/>
    <w:uiPriority w:val="99"/>
    <w:rsid w:val="009A148F"/>
    <w:rPr>
      <w:rFonts w:ascii="Times New Roman" w:hAnsi="Times New Roman"/>
      <w:b/>
      <w:bCs/>
      <w:i/>
      <w:iCs/>
      <w:sz w:val="28"/>
      <w:szCs w:val="28"/>
      <w:u w:val="single"/>
      <w:shd w:val="clear" w:color="auto" w:fill="FFFFFF"/>
    </w:rPr>
  </w:style>
  <w:style w:type="character" w:customStyle="1" w:styleId="220">
    <w:name w:val="Основной текст (2)2"/>
    <w:uiPriority w:val="99"/>
    <w:rsid w:val="009A148F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71">
    <w:name w:val="Основной текст (7)_"/>
    <w:link w:val="710"/>
    <w:uiPriority w:val="99"/>
    <w:rsid w:val="009A148F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72">
    <w:name w:val="Основной текст (7)"/>
    <w:uiPriority w:val="99"/>
    <w:rsid w:val="009A148F"/>
  </w:style>
  <w:style w:type="character" w:customStyle="1" w:styleId="73">
    <w:name w:val="Основной текст (7) + Не полужирный"/>
    <w:uiPriority w:val="99"/>
    <w:rsid w:val="009A148F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79pt">
    <w:name w:val="Основной текст (7) + 9 pt"/>
    <w:uiPriority w:val="99"/>
    <w:rsid w:val="009A148F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77pt">
    <w:name w:val="Основной текст (7) + 7 pt"/>
    <w:aliases w:val="Не полужирный"/>
    <w:uiPriority w:val="99"/>
    <w:rsid w:val="009A148F"/>
    <w:rPr>
      <w:rFonts w:ascii="Times New Roman" w:hAnsi="Times New Roman"/>
      <w:b w:val="0"/>
      <w:bCs w:val="0"/>
      <w:sz w:val="14"/>
      <w:szCs w:val="14"/>
      <w:shd w:val="clear" w:color="auto" w:fill="FFFFFF"/>
    </w:rPr>
  </w:style>
  <w:style w:type="character" w:customStyle="1" w:styleId="77pt5">
    <w:name w:val="Основной текст (7) + 7 pt5"/>
    <w:aliases w:val="Не полужирный6,Малые прописные"/>
    <w:uiPriority w:val="99"/>
    <w:rsid w:val="009A148F"/>
    <w:rPr>
      <w:rFonts w:ascii="Times New Roman" w:hAnsi="Times New Roman"/>
      <w:b w:val="0"/>
      <w:bCs w:val="0"/>
      <w:smallCaps/>
      <w:sz w:val="14"/>
      <w:szCs w:val="14"/>
      <w:shd w:val="clear" w:color="auto" w:fill="FFFFFF"/>
    </w:rPr>
  </w:style>
  <w:style w:type="character" w:customStyle="1" w:styleId="77pt4">
    <w:name w:val="Основной текст (7) + 7 pt4"/>
    <w:aliases w:val="Не полужирный5,Курсив2"/>
    <w:uiPriority w:val="99"/>
    <w:rsid w:val="009A148F"/>
    <w:rPr>
      <w:rFonts w:ascii="Times New Roman" w:hAnsi="Times New Roman"/>
      <w:b w:val="0"/>
      <w:bCs w:val="0"/>
      <w:i/>
      <w:iCs/>
      <w:sz w:val="14"/>
      <w:szCs w:val="14"/>
      <w:shd w:val="clear" w:color="auto" w:fill="FFFFFF"/>
    </w:rPr>
  </w:style>
  <w:style w:type="character" w:customStyle="1" w:styleId="77pt3">
    <w:name w:val="Основной текст (7) + 7 pt3"/>
    <w:aliases w:val="Не полужирный4"/>
    <w:uiPriority w:val="99"/>
    <w:rsid w:val="009A148F"/>
    <w:rPr>
      <w:rFonts w:ascii="Times New Roman" w:hAnsi="Times New Roman"/>
      <w:b w:val="0"/>
      <w:bCs w:val="0"/>
      <w:sz w:val="14"/>
      <w:szCs w:val="14"/>
      <w:shd w:val="clear" w:color="auto" w:fill="FFFFFF"/>
    </w:rPr>
  </w:style>
  <w:style w:type="character" w:customStyle="1" w:styleId="77pt2">
    <w:name w:val="Основной текст (7) + 7 pt2"/>
    <w:aliases w:val="Не полужирный3,Курсив1,Интервал 1 pt"/>
    <w:uiPriority w:val="99"/>
    <w:rsid w:val="009A148F"/>
    <w:rPr>
      <w:rFonts w:ascii="Times New Roman" w:hAnsi="Times New Roman"/>
      <w:b w:val="0"/>
      <w:bCs w:val="0"/>
      <w:i/>
      <w:iCs/>
      <w:spacing w:val="30"/>
      <w:sz w:val="14"/>
      <w:szCs w:val="14"/>
      <w:shd w:val="clear" w:color="auto" w:fill="FFFFFF"/>
    </w:rPr>
  </w:style>
  <w:style w:type="character" w:customStyle="1" w:styleId="77pt1">
    <w:name w:val="Основной текст (7) + 7 pt1"/>
    <w:aliases w:val="Не полужирный2,Интервал 1 pt1"/>
    <w:uiPriority w:val="99"/>
    <w:rsid w:val="009A148F"/>
    <w:rPr>
      <w:rFonts w:ascii="Times New Roman" w:hAnsi="Times New Roman"/>
      <w:b w:val="0"/>
      <w:bCs w:val="0"/>
      <w:spacing w:val="30"/>
      <w:sz w:val="14"/>
      <w:szCs w:val="14"/>
      <w:shd w:val="clear" w:color="auto" w:fill="FFFFFF"/>
    </w:rPr>
  </w:style>
  <w:style w:type="character" w:customStyle="1" w:styleId="13">
    <w:name w:val="Основной текст (13)_"/>
    <w:link w:val="130"/>
    <w:uiPriority w:val="99"/>
    <w:rsid w:val="009A148F"/>
    <w:rPr>
      <w:rFonts w:ascii="Times New Roman" w:hAnsi="Times New Roman"/>
      <w:b/>
      <w:bCs/>
      <w:i/>
      <w:iCs/>
      <w:spacing w:val="10"/>
      <w:sz w:val="23"/>
      <w:szCs w:val="23"/>
      <w:shd w:val="clear" w:color="auto" w:fill="FFFFFF"/>
    </w:rPr>
  </w:style>
  <w:style w:type="character" w:customStyle="1" w:styleId="131">
    <w:name w:val="Заголовок №1 (3)_"/>
    <w:link w:val="132"/>
    <w:uiPriority w:val="99"/>
    <w:rsid w:val="009A148F"/>
    <w:rPr>
      <w:rFonts w:ascii="Times New Roman" w:hAnsi="Times New Roman"/>
      <w:sz w:val="32"/>
      <w:szCs w:val="32"/>
      <w:shd w:val="clear" w:color="auto" w:fill="FFFFFF"/>
    </w:rPr>
  </w:style>
  <w:style w:type="character" w:customStyle="1" w:styleId="28">
    <w:name w:val="Подпись к таблице (2)_"/>
    <w:link w:val="211"/>
    <w:uiPriority w:val="99"/>
    <w:rsid w:val="009A148F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7Georgia">
    <w:name w:val="Основной текст (7) + Georgia"/>
    <w:aliases w:val="7,5 pt,Не полужирный1"/>
    <w:uiPriority w:val="99"/>
    <w:rsid w:val="009A148F"/>
    <w:rPr>
      <w:rFonts w:ascii="Georgia" w:hAnsi="Georgia" w:cs="Georgia"/>
      <w:b w:val="0"/>
      <w:bCs w:val="0"/>
      <w:sz w:val="15"/>
      <w:szCs w:val="15"/>
      <w:shd w:val="clear" w:color="auto" w:fill="FFFFFF"/>
    </w:rPr>
  </w:style>
  <w:style w:type="character" w:customStyle="1" w:styleId="29">
    <w:name w:val="Подпись к таблице (2)"/>
    <w:uiPriority w:val="99"/>
    <w:rsid w:val="009A148F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79pt1">
    <w:name w:val="Основной текст (7) + 9 pt1"/>
    <w:aliases w:val="Интервал 0 pt"/>
    <w:uiPriority w:val="99"/>
    <w:rsid w:val="009A148F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aff4">
    <w:name w:val="Подпись к картинке"/>
    <w:basedOn w:val="a"/>
    <w:link w:val="aff3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70"/>
      <w:sz w:val="28"/>
      <w:szCs w:val="28"/>
      <w:lang w:eastAsia="ru-RU"/>
    </w:rPr>
  </w:style>
  <w:style w:type="paragraph" w:customStyle="1" w:styleId="aff6">
    <w:name w:val="Колонтитул"/>
    <w:basedOn w:val="a"/>
    <w:link w:val="aff5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eastAsia="ru-RU"/>
    </w:rPr>
  </w:style>
  <w:style w:type="paragraph" w:customStyle="1" w:styleId="910">
    <w:name w:val="Основной текст (9)1"/>
    <w:basedOn w:val="a"/>
    <w:link w:val="91"/>
    <w:uiPriority w:val="99"/>
    <w:rsid w:val="009A148F"/>
    <w:pPr>
      <w:widowControl w:val="0"/>
      <w:shd w:val="clear" w:color="auto" w:fill="FFFFFF"/>
      <w:spacing w:before="600" w:after="1500" w:line="240" w:lineRule="atLeast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410">
    <w:name w:val="Основной текст (4)1"/>
    <w:basedOn w:val="a"/>
    <w:link w:val="41"/>
    <w:uiPriority w:val="99"/>
    <w:rsid w:val="009A148F"/>
    <w:pPr>
      <w:widowControl w:val="0"/>
      <w:shd w:val="clear" w:color="auto" w:fill="FFFFFF"/>
      <w:spacing w:before="1500" w:after="0" w:line="691" w:lineRule="exact"/>
      <w:jc w:val="center"/>
    </w:pPr>
    <w:rPr>
      <w:rFonts w:ascii="Times New Roman" w:hAnsi="Times New Roman"/>
      <w:b/>
      <w:bCs/>
      <w:sz w:val="40"/>
      <w:szCs w:val="40"/>
      <w:lang w:eastAsia="ru-RU"/>
    </w:rPr>
  </w:style>
  <w:style w:type="paragraph" w:customStyle="1" w:styleId="102">
    <w:name w:val="Основной текст (10)"/>
    <w:basedOn w:val="a"/>
    <w:link w:val="101"/>
    <w:uiPriority w:val="99"/>
    <w:rsid w:val="009A148F"/>
    <w:pPr>
      <w:widowControl w:val="0"/>
      <w:shd w:val="clear" w:color="auto" w:fill="FFFFFF"/>
      <w:spacing w:after="60" w:line="240" w:lineRule="atLeast"/>
      <w:ind w:firstLine="760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customStyle="1" w:styleId="210">
    <w:name w:val="Основной текст (2)1"/>
    <w:basedOn w:val="a"/>
    <w:link w:val="25"/>
    <w:uiPriority w:val="99"/>
    <w:rsid w:val="009A148F"/>
    <w:pPr>
      <w:widowControl w:val="0"/>
      <w:shd w:val="clear" w:color="auto" w:fill="FFFFFF"/>
      <w:spacing w:before="60" w:after="300" w:line="322" w:lineRule="exact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111">
    <w:name w:val="Основной текст (11)1"/>
    <w:basedOn w:val="a"/>
    <w:link w:val="110"/>
    <w:uiPriority w:val="99"/>
    <w:rsid w:val="009A148F"/>
    <w:pPr>
      <w:widowControl w:val="0"/>
      <w:shd w:val="clear" w:color="auto" w:fill="FFFFFF"/>
      <w:spacing w:before="300" w:after="0" w:line="322" w:lineRule="exact"/>
      <w:ind w:firstLine="740"/>
      <w:jc w:val="both"/>
    </w:pPr>
    <w:rPr>
      <w:rFonts w:ascii="Times New Roman" w:hAnsi="Times New Roman"/>
      <w:i/>
      <w:iCs/>
      <w:sz w:val="28"/>
      <w:szCs w:val="28"/>
      <w:lang w:eastAsia="ru-RU"/>
    </w:rPr>
  </w:style>
  <w:style w:type="paragraph" w:customStyle="1" w:styleId="710">
    <w:name w:val="Основной текст (7)1"/>
    <w:basedOn w:val="a"/>
    <w:link w:val="71"/>
    <w:uiPriority w:val="99"/>
    <w:rsid w:val="009A148F"/>
    <w:pPr>
      <w:widowControl w:val="0"/>
      <w:shd w:val="clear" w:color="auto" w:fill="FFFFFF"/>
      <w:spacing w:before="1140" w:after="0" w:line="240" w:lineRule="atLeast"/>
    </w:pPr>
    <w:rPr>
      <w:rFonts w:ascii="Times New Roman" w:hAnsi="Times New Roman"/>
      <w:b/>
      <w:bCs/>
      <w:lang w:eastAsia="ru-RU"/>
    </w:rPr>
  </w:style>
  <w:style w:type="paragraph" w:customStyle="1" w:styleId="130">
    <w:name w:val="Основной текст (13)"/>
    <w:basedOn w:val="a"/>
    <w:link w:val="13"/>
    <w:uiPriority w:val="99"/>
    <w:rsid w:val="009A148F"/>
    <w:pPr>
      <w:widowControl w:val="0"/>
      <w:shd w:val="clear" w:color="auto" w:fill="FFFFFF"/>
      <w:spacing w:before="1140" w:after="0" w:line="240" w:lineRule="atLeast"/>
    </w:pPr>
    <w:rPr>
      <w:rFonts w:ascii="Times New Roman" w:hAnsi="Times New Roman"/>
      <w:b/>
      <w:bCs/>
      <w:i/>
      <w:iCs/>
      <w:spacing w:val="10"/>
      <w:sz w:val="23"/>
      <w:szCs w:val="23"/>
      <w:lang w:eastAsia="ru-RU"/>
    </w:rPr>
  </w:style>
  <w:style w:type="paragraph" w:customStyle="1" w:styleId="132">
    <w:name w:val="Заголовок №1 (3)"/>
    <w:basedOn w:val="a"/>
    <w:link w:val="131"/>
    <w:uiPriority w:val="99"/>
    <w:rsid w:val="009A148F"/>
    <w:pPr>
      <w:widowControl w:val="0"/>
      <w:shd w:val="clear" w:color="auto" w:fill="FFFFFF"/>
      <w:spacing w:after="1140" w:line="240" w:lineRule="atLeast"/>
      <w:jc w:val="right"/>
      <w:outlineLvl w:val="0"/>
    </w:pPr>
    <w:rPr>
      <w:rFonts w:ascii="Times New Roman" w:hAnsi="Times New Roman"/>
      <w:sz w:val="32"/>
      <w:szCs w:val="32"/>
      <w:lang w:eastAsia="ru-RU"/>
    </w:rPr>
  </w:style>
  <w:style w:type="paragraph" w:customStyle="1" w:styleId="211">
    <w:name w:val="Подпись к таблице (2)1"/>
    <w:basedOn w:val="a"/>
    <w:link w:val="28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lang w:eastAsia="ru-RU"/>
    </w:rPr>
  </w:style>
  <w:style w:type="character" w:customStyle="1" w:styleId="31">
    <w:name w:val="Основной текст (3)_"/>
    <w:link w:val="32"/>
    <w:rsid w:val="00EF76BE"/>
    <w:rPr>
      <w:rFonts w:ascii="Arial" w:eastAsia="Arial" w:hAnsi="Arial" w:cs="Arial"/>
      <w:shd w:val="clear" w:color="auto" w:fill="FFFFFF"/>
    </w:rPr>
  </w:style>
  <w:style w:type="character" w:customStyle="1" w:styleId="39pt">
    <w:name w:val="Основной текст (3) + 9 pt"/>
    <w:rsid w:val="00EF76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EF76BE"/>
    <w:pPr>
      <w:widowControl w:val="0"/>
      <w:shd w:val="clear" w:color="auto" w:fill="FFFFFF"/>
      <w:spacing w:after="0" w:line="285" w:lineRule="exac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aff7">
    <w:name w:val="Знак"/>
    <w:basedOn w:val="a"/>
    <w:rsid w:val="000663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455D5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1">
    <w:name w:val="Font Style41"/>
    <w:rsid w:val="00455D58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C53ED"/>
    <w:rPr>
      <w:color w:val="605E5C"/>
      <w:shd w:val="clear" w:color="auto" w:fill="E1DFDD"/>
    </w:rPr>
  </w:style>
  <w:style w:type="paragraph" w:styleId="aff8">
    <w:name w:val="List Paragraph"/>
    <w:aliases w:val="Citation List,본문(내용),List Paragraph (numbered (a)),Colorful List - Accent 11,Mummuga loetelu,En tête 1,Report Para,WinDForce-Letter,Bullet Points,Liste Paragraf,List Paragraph in table,Akapit z listą,Loendi lõik,Paragraph,Dot pt,Текстовая"/>
    <w:basedOn w:val="a"/>
    <w:link w:val="aff9"/>
    <w:uiPriority w:val="34"/>
    <w:qFormat/>
    <w:rsid w:val="0067370D"/>
    <w:pPr>
      <w:spacing w:after="160" w:line="259" w:lineRule="auto"/>
      <w:ind w:left="720"/>
      <w:contextualSpacing/>
    </w:pPr>
    <w:rPr>
      <w:kern w:val="2"/>
      <w:lang w:val="uk-UA"/>
    </w:rPr>
  </w:style>
  <w:style w:type="character" w:customStyle="1" w:styleId="aff9">
    <w:name w:val="Абзац списку Знак"/>
    <w:aliases w:val="Citation List Знак,본문(내용) Знак,List Paragraph (numbered (a)) Знак,Colorful List - Accent 11 Знак,Mummuga loetelu Знак,En tête 1 Знак,Report Para Знак,WinDForce-Letter Знак,Bullet Points Знак,Liste Paragraf Знак,Akapit z listą Знак"/>
    <w:basedOn w:val="a0"/>
    <w:link w:val="aff8"/>
    <w:uiPriority w:val="34"/>
    <w:qFormat/>
    <w:rsid w:val="0067370D"/>
    <w:rPr>
      <w:kern w:val="2"/>
      <w:sz w:val="22"/>
      <w:szCs w:val="22"/>
      <w:lang w:eastAsia="en-US"/>
    </w:rPr>
  </w:style>
  <w:style w:type="paragraph" w:customStyle="1" w:styleId="p3">
    <w:name w:val="p3"/>
    <w:basedOn w:val="a"/>
    <w:rsid w:val="00673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paragraph" w:styleId="affa">
    <w:name w:val="No Spacing"/>
    <w:uiPriority w:val="1"/>
    <w:qFormat/>
    <w:rsid w:val="0067370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58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FB3E-C4BA-4012-980A-01B2B514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15</Pages>
  <Words>14066</Words>
  <Characters>8019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COMP</Company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cp:lastModifiedBy>VJ</cp:lastModifiedBy>
  <cp:revision>111</cp:revision>
  <cp:lastPrinted>2018-12-28T14:31:00Z</cp:lastPrinted>
  <dcterms:created xsi:type="dcterms:W3CDTF">2026-01-15T12:13:00Z</dcterms:created>
  <dcterms:modified xsi:type="dcterms:W3CDTF">2026-01-27T07:33:00Z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8c0f83fa-d012-4b30-b2a3-b1c5babfa88d</vt:lpwstr>
  </property>
</Properties>
</file>